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94C" w:rsidRDefault="00732C1C">
      <w:r>
        <w:rPr>
          <w:noProof/>
        </w:rPr>
        <mc:AlternateContent>
          <mc:Choice Requires="wps">
            <w:drawing>
              <wp:anchor distT="0" distB="0" distL="114300" distR="114300" simplePos="0" relativeHeight="251659264" behindDoc="0" locked="0" layoutInCell="1" allowOverlap="1" wp14:anchorId="6ED6C6F5" wp14:editId="409B9519">
                <wp:simplePos x="0" y="0"/>
                <wp:positionH relativeFrom="column">
                  <wp:posOffset>92075</wp:posOffset>
                </wp:positionH>
                <wp:positionV relativeFrom="paragraph">
                  <wp:posOffset>46355</wp:posOffset>
                </wp:positionV>
                <wp:extent cx="2522220" cy="1539240"/>
                <wp:effectExtent l="19050" t="19050" r="11430" b="22860"/>
                <wp:wrapNone/>
                <wp:docPr id="1" name="正方形/長方形 1"/>
                <wp:cNvGraphicFramePr/>
                <a:graphic xmlns:a="http://schemas.openxmlformats.org/drawingml/2006/main">
                  <a:graphicData uri="http://schemas.microsoft.com/office/word/2010/wordprocessingShape">
                    <wps:wsp>
                      <wps:cNvSpPr/>
                      <wps:spPr>
                        <a:xfrm>
                          <a:off x="0" y="0"/>
                          <a:ext cx="2522220" cy="1539240"/>
                        </a:xfrm>
                        <a:prstGeom prst="rect">
                          <a:avLst/>
                        </a:prstGeom>
                        <a:ln w="38100" cmpd="thickThin"/>
                      </wps:spPr>
                      <wps:style>
                        <a:lnRef idx="2">
                          <a:schemeClr val="dk1"/>
                        </a:lnRef>
                        <a:fillRef idx="1">
                          <a:schemeClr val="lt1"/>
                        </a:fillRef>
                        <a:effectRef idx="0">
                          <a:schemeClr val="dk1"/>
                        </a:effectRef>
                        <a:fontRef idx="minor">
                          <a:schemeClr val="dk1"/>
                        </a:fontRef>
                      </wps:style>
                      <wps:txbx>
                        <w:txbxContent>
                          <w:p w:rsidR="00D26615" w:rsidRPr="003F0FBF" w:rsidRDefault="00D26615"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D26615" w:rsidRPr="003F0FBF" w:rsidRDefault="00D26615"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D26615" w:rsidRDefault="00D26615"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会報第84</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2019/11/29　　　　　　　　</w:t>
                            </w:r>
                          </w:p>
                          <w:p w:rsidR="00D26615" w:rsidRDefault="00D26615" w:rsidP="003B72BA">
                            <w:pPr>
                              <w:jc w:val="center"/>
                              <w:rPr>
                                <w:rFonts w:ascii="ＭＳ ゴシック" w:eastAsia="ＭＳ ゴシック" w:hAnsi="ＭＳ ゴシック"/>
                                <w:sz w:val="32"/>
                                <w:szCs w:val="32"/>
                              </w:rPr>
                            </w:pPr>
                          </w:p>
                          <w:p w:rsidR="00D26615" w:rsidRDefault="00D26615"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D26615" w:rsidRDefault="00D26615" w:rsidP="0091558C">
                            <w:pPr>
                              <w:jc w:val="center"/>
                              <w:rPr>
                                <w:rFonts w:ascii="ＭＳ ゴシック" w:eastAsia="ＭＳ ゴシック" w:hAnsi="ＭＳ ゴシック"/>
                                <w:sz w:val="32"/>
                                <w:szCs w:val="32"/>
                              </w:rPr>
                            </w:pPr>
                          </w:p>
                          <w:p w:rsidR="00D26615" w:rsidRPr="00BF3BB5" w:rsidRDefault="00D26615"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7.25pt;margin-top:3.65pt;width:198.6pt;height:1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" fillcolor="white [3201]" strokecolor="black [3200]" strokeweight="3pt">
                <v:stroke linestyle="thickThin"/>
                <v:textbox>
                  <w:txbxContent>
                    <w:p w:rsidR="00D26615" w:rsidRPr="003F0FBF" w:rsidRDefault="00D26615"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なくそう！</w:t>
                      </w:r>
                    </w:p>
                    <w:p w:rsidR="00D26615" w:rsidRPr="003F0FBF" w:rsidRDefault="00D26615" w:rsidP="0045694C">
                      <w:pPr>
                        <w:jc w:val="center"/>
                        <w:rPr>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3F0FBF">
                        <w:rPr>
                          <w:rFonts w:hint="eastAsia"/>
                          <w:b/>
                          <w:sz w:val="48"/>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ギャンブル被害</w:t>
                      </w:r>
                    </w:p>
                    <w:p w:rsidR="00D26615" w:rsidRDefault="00D26615" w:rsidP="005B61BD">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会報第84</w:t>
                      </w:r>
                      <w:r w:rsidRPr="00BF3BB5">
                        <w:rPr>
                          <w:rFonts w:ascii="ＭＳ ゴシック" w:eastAsia="ＭＳ ゴシック" w:hAnsi="ＭＳ ゴシック" w:hint="eastAsia"/>
                          <w:sz w:val="32"/>
                          <w:szCs w:val="32"/>
                        </w:rPr>
                        <w:t>号</w:t>
                      </w:r>
                      <w:r>
                        <w:rPr>
                          <w:rFonts w:ascii="ＭＳ ゴシック" w:eastAsia="ＭＳ ゴシック" w:hAnsi="ＭＳ ゴシック" w:hint="eastAsia"/>
                          <w:sz w:val="32"/>
                          <w:szCs w:val="32"/>
                        </w:rPr>
                        <w:t xml:space="preserve">　2019/11/29　　　　　　　　</w:t>
                      </w:r>
                    </w:p>
                    <w:p w:rsidR="00D26615" w:rsidRDefault="00D26615" w:rsidP="003B72BA">
                      <w:pPr>
                        <w:jc w:val="center"/>
                        <w:rPr>
                          <w:rFonts w:ascii="ＭＳ ゴシック" w:eastAsia="ＭＳ ゴシック" w:hAnsi="ＭＳ ゴシック"/>
                          <w:sz w:val="32"/>
                          <w:szCs w:val="32"/>
                        </w:rPr>
                      </w:pPr>
                    </w:p>
                    <w:p w:rsidR="00D26615" w:rsidRDefault="00D26615"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D26615" w:rsidRDefault="00D26615" w:rsidP="0091558C">
                      <w:pPr>
                        <w:jc w:val="center"/>
                        <w:rPr>
                          <w:rFonts w:ascii="ＭＳ ゴシック" w:eastAsia="ＭＳ ゴシック" w:hAnsi="ＭＳ ゴシック"/>
                          <w:sz w:val="32"/>
                          <w:szCs w:val="32"/>
                        </w:rPr>
                      </w:pPr>
                    </w:p>
                    <w:p w:rsidR="00D26615" w:rsidRPr="00BF3BB5" w:rsidRDefault="00D26615" w:rsidP="0091558C">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１／２５　/</w:t>
                      </w:r>
                    </w:p>
                  </w:txbxContent>
                </v:textbox>
              </v:rect>
            </w:pict>
          </mc:Fallback>
        </mc:AlternateContent>
      </w:r>
      <w:r w:rsidR="00A0192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64384" behindDoc="0" locked="0" layoutInCell="1" allowOverlap="1" wp14:anchorId="288094B0" wp14:editId="67D4EEB7">
                <wp:simplePos x="0" y="0"/>
                <wp:positionH relativeFrom="column">
                  <wp:posOffset>2675255</wp:posOffset>
                </wp:positionH>
                <wp:positionV relativeFrom="paragraph">
                  <wp:posOffset>-75565</wp:posOffset>
                </wp:positionV>
                <wp:extent cx="3383280" cy="1699260"/>
                <wp:effectExtent l="0" t="0" r="7620" b="0"/>
                <wp:wrapNone/>
                <wp:docPr id="3" name="正方形/長方形 3"/>
                <wp:cNvGraphicFramePr/>
                <a:graphic xmlns:a="http://schemas.openxmlformats.org/drawingml/2006/main">
                  <a:graphicData uri="http://schemas.microsoft.com/office/word/2010/wordprocessingShape">
                    <wps:wsp>
                      <wps:cNvSpPr/>
                      <wps:spPr>
                        <a:xfrm>
                          <a:off x="0" y="0"/>
                          <a:ext cx="3383280" cy="16992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26615" w:rsidRDefault="00D26615" w:rsidP="00DC1AF7">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D26615" w:rsidRDefault="00D26615"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D26615" w:rsidRDefault="00D26615"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D26615" w:rsidRDefault="00D26615" w:rsidP="003507EF">
                            <w:pPr>
                              <w:jc w:val="center"/>
                              <w:rPr>
                                <w:sz w:val="20"/>
                              </w:rPr>
                            </w:pPr>
                            <w:r>
                              <w:rPr>
                                <w:rFonts w:hint="eastAsia"/>
                                <w:sz w:val="20"/>
                              </w:rPr>
                              <w:t>事務局　井上善雄（</w:t>
                            </w:r>
                            <w:hyperlink r:id="rId9" w:history="1">
                              <w:r>
                                <w:rPr>
                                  <w:rStyle w:val="aa"/>
                                  <w:sz w:val="20"/>
                                </w:rPr>
                                <w:t>inoue@peacelaw.jp</w:t>
                              </w:r>
                            </w:hyperlink>
                            <w:r>
                              <w:rPr>
                                <w:rFonts w:hint="eastAsia"/>
                                <w:sz w:val="20"/>
                              </w:rPr>
                              <w:t>）</w:t>
                            </w:r>
                          </w:p>
                          <w:p w:rsidR="00D26615" w:rsidRDefault="00D26615"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D26615" w:rsidRDefault="00D26615" w:rsidP="003507EF">
                            <w:pPr>
                              <w:jc w:val="center"/>
                              <w:rPr>
                                <w:sz w:val="18"/>
                              </w:rPr>
                            </w:pPr>
                            <w:r>
                              <w:rPr>
                                <w:rFonts w:hint="eastAsia"/>
                                <w:sz w:val="18"/>
                              </w:rPr>
                              <w:t>会ブログ：</w:t>
                            </w:r>
                            <w:hyperlink r:id="rId10" w:history="1">
                              <w:r>
                                <w:rPr>
                                  <w:rStyle w:val="aa"/>
                                  <w:sz w:val="20"/>
                                </w:rPr>
                                <w:t>http://gambl.seesaa.net/</w:t>
                              </w:r>
                            </w:hyperlink>
                            <w:r>
                              <w:rPr>
                                <w:rFonts w:hint="eastAsia"/>
                                <w:sz w:val="20"/>
                              </w:rPr>
                              <w:t>（</w:t>
                            </w:r>
                            <w:r>
                              <w:rPr>
                                <w:rFonts w:hint="eastAsia"/>
                                <w:sz w:val="18"/>
                              </w:rPr>
                              <w:t>ﾊﾞｯｸﾅﾝﾊﾞｰ他掲載）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7" style="position:absolute;left:0;text-align:left;margin-left:210.65pt;margin-top:-5.95pt;width:266.4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" fillcolor="white [3201]" stroked="f" strokeweight="2pt">
                <v:textbox>
                  <w:txbxContent>
                    <w:p w:rsidR="00D26615" w:rsidRDefault="00D26615" w:rsidP="00DC1AF7">
                      <w:pPr>
                        <w:ind w:firstLineChars="100" w:firstLine="242"/>
                        <w:rPr>
                          <w:rFonts w:ascii="ＭＳ ゴシック" w:eastAsia="ＭＳ ゴシック" w:hAnsi="ＭＳ ゴシック"/>
                          <w:sz w:val="24"/>
                        </w:rPr>
                      </w:pPr>
                      <w:r>
                        <w:rPr>
                          <w:rFonts w:ascii="ＭＳ ゴシック" w:eastAsia="ＭＳ ゴシック" w:hAnsi="ＭＳ ゴシック" w:hint="eastAsia"/>
                          <w:sz w:val="24"/>
                        </w:rPr>
                        <w:t>ギャンブルオンブズマン</w:t>
                      </w:r>
                    </w:p>
                    <w:p w:rsidR="00D26615" w:rsidRDefault="00D26615" w:rsidP="003507EF">
                      <w:pPr>
                        <w:rPr>
                          <w:rFonts w:ascii="ＭＳ ゴシック" w:eastAsia="ＭＳ ゴシック" w:hAnsi="ＭＳ ゴシック"/>
                          <w:sz w:val="24"/>
                        </w:rPr>
                      </w:pPr>
                      <w:r>
                        <w:rPr>
                          <w:rFonts w:ascii="ＭＳ ゴシック" w:eastAsia="ＭＳ ゴシック" w:hAnsi="ＭＳ ゴシック" w:hint="eastAsia"/>
                          <w:sz w:val="20"/>
                        </w:rPr>
                        <w:t>（ギャンブル依存症を生む公認ギャンブルをなくす会）</w:t>
                      </w:r>
                    </w:p>
                    <w:p w:rsidR="00D26615" w:rsidRDefault="00D26615" w:rsidP="003507EF">
                      <w:pPr>
                        <w:jc w:val="center"/>
                        <w:rPr>
                          <w:sz w:val="20"/>
                        </w:rPr>
                      </w:pPr>
                      <w:r>
                        <w:rPr>
                          <w:rFonts w:hint="eastAsia"/>
                          <w:sz w:val="20"/>
                        </w:rPr>
                        <w:t>大阪市中央区北浜</w:t>
                      </w:r>
                      <w:r>
                        <w:rPr>
                          <w:sz w:val="20"/>
                        </w:rPr>
                        <w:t>1-2-2</w:t>
                      </w:r>
                      <w:r>
                        <w:rPr>
                          <w:rFonts w:hint="eastAsia"/>
                          <w:sz w:val="20"/>
                        </w:rPr>
                        <w:t xml:space="preserve">　北浜プロボノビル</w:t>
                      </w:r>
                    </w:p>
                    <w:p w:rsidR="00D26615" w:rsidRDefault="00D26615" w:rsidP="003507EF">
                      <w:pPr>
                        <w:jc w:val="center"/>
                        <w:rPr>
                          <w:sz w:val="20"/>
                        </w:rPr>
                      </w:pPr>
                      <w:r>
                        <w:rPr>
                          <w:rFonts w:hint="eastAsia"/>
                          <w:sz w:val="20"/>
                        </w:rPr>
                        <w:t>事務局　井上善雄（</w:t>
                      </w:r>
                      <w:hyperlink r:id="rId11" w:history="1">
                        <w:r>
                          <w:rPr>
                            <w:rStyle w:val="aa"/>
                            <w:sz w:val="20"/>
                          </w:rPr>
                          <w:t>inoue@peacelaw.jp</w:t>
                        </w:r>
                      </w:hyperlink>
                      <w:r>
                        <w:rPr>
                          <w:rFonts w:hint="eastAsia"/>
                          <w:sz w:val="20"/>
                        </w:rPr>
                        <w:t>）</w:t>
                      </w:r>
                    </w:p>
                    <w:p w:rsidR="00D26615" w:rsidRDefault="00D26615" w:rsidP="003507EF">
                      <w:pPr>
                        <w:jc w:val="center"/>
                        <w:rPr>
                          <w:color w:val="0000FF" w:themeColor="hyperlink"/>
                          <w:sz w:val="20"/>
                          <w:u w:val="single"/>
                        </w:rPr>
                      </w:pPr>
                      <w:r>
                        <w:rPr>
                          <w:sz w:val="20"/>
                        </w:rPr>
                        <w:t>TEL</w:t>
                      </w:r>
                      <w:r>
                        <w:rPr>
                          <w:rFonts w:hint="eastAsia"/>
                          <w:sz w:val="20"/>
                        </w:rPr>
                        <w:t>：</w:t>
                      </w:r>
                      <w:r>
                        <w:rPr>
                          <w:sz w:val="20"/>
                        </w:rPr>
                        <w:t>06-6202-5050</w:t>
                      </w:r>
                      <w:r>
                        <w:rPr>
                          <w:rFonts w:hint="eastAsia"/>
                          <w:sz w:val="20"/>
                        </w:rPr>
                        <w:t>／</w:t>
                      </w:r>
                      <w:r>
                        <w:rPr>
                          <w:sz w:val="20"/>
                        </w:rPr>
                        <w:t>FAX</w:t>
                      </w:r>
                      <w:r>
                        <w:rPr>
                          <w:rFonts w:hint="eastAsia"/>
                          <w:sz w:val="20"/>
                        </w:rPr>
                        <w:t>：</w:t>
                      </w:r>
                      <w:r>
                        <w:rPr>
                          <w:sz w:val="20"/>
                        </w:rPr>
                        <w:t>06-6202-5052</w:t>
                      </w:r>
                    </w:p>
                    <w:p w:rsidR="00D26615" w:rsidRDefault="00D26615" w:rsidP="003507EF">
                      <w:pPr>
                        <w:jc w:val="center"/>
                        <w:rPr>
                          <w:sz w:val="18"/>
                        </w:rPr>
                      </w:pPr>
                      <w:r>
                        <w:rPr>
                          <w:rFonts w:hint="eastAsia"/>
                          <w:sz w:val="18"/>
                        </w:rPr>
                        <w:t>会ブログ：</w:t>
                      </w:r>
                      <w:hyperlink r:id="rId12" w:history="1">
                        <w:r>
                          <w:rPr>
                            <w:rStyle w:val="aa"/>
                            <w:sz w:val="20"/>
                          </w:rPr>
                          <w:t>http://gambl.seesaa.net/</w:t>
                        </w:r>
                      </w:hyperlink>
                      <w:r>
                        <w:rPr>
                          <w:rFonts w:hint="eastAsia"/>
                          <w:sz w:val="20"/>
                        </w:rPr>
                        <w:t>（</w:t>
                      </w:r>
                      <w:r>
                        <w:rPr>
                          <w:rFonts w:hint="eastAsia"/>
                          <w:sz w:val="18"/>
                        </w:rPr>
                        <w:t>ﾊﾞｯｸﾅﾝﾊﾞｰ他掲載）</w:t>
                      </w:r>
                    </w:p>
                  </w:txbxContent>
                </v:textbox>
              </v:rect>
            </w:pict>
          </mc:Fallback>
        </mc:AlternateContent>
      </w:r>
      <w:r w:rsidR="001618CD">
        <w:rPr>
          <w:noProof/>
        </w:rPr>
        <mc:AlternateContent>
          <mc:Choice Requires="wps">
            <w:drawing>
              <wp:anchor distT="0" distB="0" distL="114300" distR="114300" simplePos="0" relativeHeight="251660288" behindDoc="0" locked="0" layoutInCell="1" allowOverlap="1" wp14:anchorId="0F7B3761" wp14:editId="05083D7D">
                <wp:simplePos x="0" y="0"/>
                <wp:positionH relativeFrom="column">
                  <wp:posOffset>2888615</wp:posOffset>
                </wp:positionH>
                <wp:positionV relativeFrom="paragraph">
                  <wp:posOffset>-90805</wp:posOffset>
                </wp:positionV>
                <wp:extent cx="3169920" cy="1577340"/>
                <wp:effectExtent l="0" t="0" r="0" b="3810"/>
                <wp:wrapNone/>
                <wp:docPr id="2" name="正方形/長方形 2"/>
                <wp:cNvGraphicFramePr/>
                <a:graphic xmlns:a="http://schemas.openxmlformats.org/drawingml/2006/main">
                  <a:graphicData uri="http://schemas.microsoft.com/office/word/2010/wordprocessingShape">
                    <wps:wsp>
                      <wps:cNvSpPr/>
                      <wps:spPr>
                        <a:xfrm>
                          <a:off x="0" y="0"/>
                          <a:ext cx="3169920" cy="15773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26615" w:rsidRPr="004954D9" w:rsidRDefault="00D26615" w:rsidP="00DC1AF7">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D26615" w:rsidRPr="004954D9" w:rsidRDefault="00D26615"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D26615" w:rsidRPr="0045694C" w:rsidRDefault="00D26615"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D26615" w:rsidRDefault="00D26615"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3" w:history="1">
                              <w:r w:rsidRPr="00D95DA4">
                                <w:rPr>
                                  <w:rStyle w:val="aa"/>
                                  <w:rFonts w:hint="eastAsia"/>
                                  <w:sz w:val="20"/>
                                </w:rPr>
                                <w:t>inoue@peacelaw.jp</w:t>
                              </w:r>
                            </w:hyperlink>
                            <w:r>
                              <w:rPr>
                                <w:rFonts w:hint="eastAsia"/>
                                <w:sz w:val="20"/>
                              </w:rPr>
                              <w:t>）</w:t>
                            </w:r>
                          </w:p>
                          <w:p w:rsidR="00D26615" w:rsidRPr="004954D9" w:rsidRDefault="00D26615"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D26615" w:rsidRPr="00B66C10" w:rsidRDefault="00D26615" w:rsidP="00B66C10">
                            <w:pPr>
                              <w:jc w:val="center"/>
                              <w:rPr>
                                <w:sz w:val="18"/>
                              </w:rPr>
                            </w:pPr>
                            <w:r>
                              <w:rPr>
                                <w:rFonts w:hint="eastAsia"/>
                                <w:sz w:val="18"/>
                              </w:rPr>
                              <w:t>会ブログ：</w:t>
                            </w:r>
                            <w:hyperlink r:id="rId14"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8" style="position:absolute;left:0;text-align:left;margin-left:227.45pt;margin-top:-7.15pt;width:249.6pt;height:1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" fillcolor="white [3201]" stroked="f" strokeweight="2pt">
                <v:textbox>
                  <w:txbxContent>
                    <w:p w:rsidR="00D26615" w:rsidRPr="004954D9" w:rsidRDefault="00D26615" w:rsidP="00DC1AF7">
                      <w:pPr>
                        <w:ind w:firstLineChars="200" w:firstLine="483"/>
                        <w:rPr>
                          <w:rFonts w:ascii="ＭＳ ゴシック" w:eastAsia="ＭＳ ゴシック" w:hAnsi="ＭＳ ゴシック"/>
                          <w:sz w:val="24"/>
                        </w:rPr>
                      </w:pPr>
                      <w:r w:rsidRPr="004954D9">
                        <w:rPr>
                          <w:rFonts w:ascii="ＭＳ ゴシック" w:eastAsia="ＭＳ ゴシック" w:hAnsi="ＭＳ ゴシック" w:hint="eastAsia"/>
                          <w:sz w:val="24"/>
                        </w:rPr>
                        <w:t>ギャンブル依存症を生む</w:t>
                      </w:r>
                    </w:p>
                    <w:p w:rsidR="00D26615" w:rsidRPr="004954D9" w:rsidRDefault="00D26615" w:rsidP="0045694C">
                      <w:pPr>
                        <w:jc w:val="cente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4954D9">
                        <w:rPr>
                          <w:rFonts w:ascii="ＭＳ ゴシック" w:eastAsia="ＭＳ ゴシック" w:hAnsi="ＭＳ ゴシック" w:hint="eastAsia"/>
                          <w:sz w:val="24"/>
                        </w:rPr>
                        <w:t>公認ギャンブルをなくす会</w:t>
                      </w:r>
                    </w:p>
                    <w:p w:rsidR="00D26615" w:rsidRPr="0045694C" w:rsidRDefault="00D26615" w:rsidP="0045694C">
                      <w:pPr>
                        <w:jc w:val="center"/>
                        <w:rPr>
                          <w:sz w:val="20"/>
                        </w:rPr>
                      </w:pPr>
                      <w:r w:rsidRPr="0045694C">
                        <w:rPr>
                          <w:rFonts w:hint="eastAsia"/>
                          <w:sz w:val="20"/>
                        </w:rPr>
                        <w:t>大阪市中央区北浜</w:t>
                      </w:r>
                      <w:r w:rsidRPr="0045694C">
                        <w:rPr>
                          <w:rFonts w:hint="eastAsia"/>
                          <w:sz w:val="20"/>
                        </w:rPr>
                        <w:t>1-2-2</w:t>
                      </w:r>
                      <w:r w:rsidRPr="0045694C">
                        <w:rPr>
                          <w:rFonts w:hint="eastAsia"/>
                          <w:sz w:val="20"/>
                        </w:rPr>
                        <w:t xml:space="preserve">　北浜プロボノビル</w:t>
                      </w:r>
                    </w:p>
                    <w:p w:rsidR="00D26615" w:rsidRDefault="00D26615" w:rsidP="004954D9">
                      <w:pPr>
                        <w:jc w:val="center"/>
                        <w:rPr>
                          <w:sz w:val="20"/>
                        </w:rPr>
                      </w:pPr>
                      <w:r w:rsidRPr="0045694C">
                        <w:rPr>
                          <w:rFonts w:hint="eastAsia"/>
                          <w:sz w:val="20"/>
                        </w:rPr>
                        <w:t>事務局</w:t>
                      </w:r>
                      <w:r>
                        <w:rPr>
                          <w:rFonts w:hint="eastAsia"/>
                          <w:sz w:val="20"/>
                        </w:rPr>
                        <w:t xml:space="preserve">　</w:t>
                      </w:r>
                      <w:r w:rsidRPr="0045694C">
                        <w:rPr>
                          <w:rFonts w:hint="eastAsia"/>
                          <w:sz w:val="20"/>
                        </w:rPr>
                        <w:t>井上善雄</w:t>
                      </w:r>
                      <w:r>
                        <w:rPr>
                          <w:rFonts w:hint="eastAsia"/>
                          <w:sz w:val="20"/>
                        </w:rPr>
                        <w:t>（</w:t>
                      </w:r>
                      <w:hyperlink r:id="rId15" w:history="1">
                        <w:r w:rsidRPr="00D95DA4">
                          <w:rPr>
                            <w:rStyle w:val="aa"/>
                            <w:rFonts w:hint="eastAsia"/>
                            <w:sz w:val="20"/>
                          </w:rPr>
                          <w:t>inoue@peacelaw.jp</w:t>
                        </w:r>
                      </w:hyperlink>
                      <w:r>
                        <w:rPr>
                          <w:rFonts w:hint="eastAsia"/>
                          <w:sz w:val="20"/>
                        </w:rPr>
                        <w:t>）</w:t>
                      </w:r>
                    </w:p>
                    <w:p w:rsidR="00D26615" w:rsidRPr="004954D9" w:rsidRDefault="00D26615" w:rsidP="004954D9">
                      <w:pPr>
                        <w:jc w:val="center"/>
                        <w:rPr>
                          <w:color w:val="0000FF" w:themeColor="hyperlink"/>
                          <w:sz w:val="20"/>
                          <w:u w:val="single"/>
                        </w:rPr>
                      </w:pPr>
                      <w:r w:rsidRPr="0045694C">
                        <w:rPr>
                          <w:rFonts w:hint="eastAsia"/>
                          <w:sz w:val="20"/>
                        </w:rPr>
                        <w:t>TEL</w:t>
                      </w:r>
                      <w:r w:rsidRPr="0045694C">
                        <w:rPr>
                          <w:rFonts w:hint="eastAsia"/>
                          <w:sz w:val="20"/>
                        </w:rPr>
                        <w:t>：</w:t>
                      </w:r>
                      <w:r w:rsidRPr="0045694C">
                        <w:rPr>
                          <w:rFonts w:hint="eastAsia"/>
                          <w:sz w:val="20"/>
                        </w:rPr>
                        <w:t>06-6202-5050</w:t>
                      </w:r>
                      <w:r w:rsidRPr="0045694C">
                        <w:rPr>
                          <w:rFonts w:hint="eastAsia"/>
                          <w:sz w:val="20"/>
                        </w:rPr>
                        <w:t>／</w:t>
                      </w:r>
                      <w:r w:rsidRPr="0045694C">
                        <w:rPr>
                          <w:rFonts w:hint="eastAsia"/>
                          <w:sz w:val="20"/>
                        </w:rPr>
                        <w:t>FAX</w:t>
                      </w:r>
                      <w:r w:rsidRPr="0045694C">
                        <w:rPr>
                          <w:rFonts w:hint="eastAsia"/>
                          <w:sz w:val="20"/>
                        </w:rPr>
                        <w:t>：</w:t>
                      </w:r>
                      <w:r w:rsidRPr="0045694C">
                        <w:rPr>
                          <w:rFonts w:hint="eastAsia"/>
                          <w:sz w:val="20"/>
                        </w:rPr>
                        <w:t>06-6202-5052</w:t>
                      </w:r>
                    </w:p>
                    <w:p w:rsidR="00D26615" w:rsidRPr="00B66C10" w:rsidRDefault="00D26615" w:rsidP="00B66C10">
                      <w:pPr>
                        <w:jc w:val="center"/>
                        <w:rPr>
                          <w:sz w:val="18"/>
                        </w:rPr>
                      </w:pPr>
                      <w:r>
                        <w:rPr>
                          <w:rFonts w:hint="eastAsia"/>
                          <w:sz w:val="18"/>
                        </w:rPr>
                        <w:t>会ブログ：</w:t>
                      </w:r>
                      <w:hyperlink r:id="rId16" w:history="1">
                        <w:r w:rsidRPr="00B66C10">
                          <w:rPr>
                            <w:rStyle w:val="aa"/>
                            <w:sz w:val="20"/>
                          </w:rPr>
                          <w:t>http://gambl.seesaa.net/</w:t>
                        </w:r>
                      </w:hyperlink>
                      <w:r>
                        <w:rPr>
                          <w:rFonts w:hint="eastAsia"/>
                          <w:sz w:val="20"/>
                        </w:rPr>
                        <w:t>（</w:t>
                      </w:r>
                      <w:r w:rsidRPr="00B66C10">
                        <w:rPr>
                          <w:rFonts w:hint="eastAsia"/>
                          <w:sz w:val="18"/>
                        </w:rPr>
                        <w:t>ﾊﾞｯｸﾅﾝﾊﾞｰ他掲載</w:t>
                      </w:r>
                      <w:r>
                        <w:rPr>
                          <w:rFonts w:hint="eastAsia"/>
                          <w:sz w:val="18"/>
                        </w:rPr>
                        <w:t>）</w:t>
                      </w:r>
                    </w:p>
                  </w:txbxContent>
                </v:textbox>
              </v:rect>
            </w:pict>
          </mc:Fallback>
        </mc:AlternateContent>
      </w:r>
    </w:p>
    <w:p w:rsidR="0045694C" w:rsidRDefault="0045694C"/>
    <w:p w:rsidR="0045694C" w:rsidRDefault="0045694C"/>
    <w:p w:rsidR="0045694C" w:rsidRDefault="0045694C"/>
    <w:p w:rsidR="0045694C" w:rsidRDefault="0045694C"/>
    <w:p w:rsidR="0045694C" w:rsidRDefault="0045694C"/>
    <w:p w:rsidR="0045694C" w:rsidRDefault="0045694C"/>
    <w:p w:rsidR="00B7126B" w:rsidRDefault="00581582" w:rsidP="00EF5009">
      <w:pPr>
        <w:pBdr>
          <w:top w:val="single" w:sz="4" w:space="1" w:color="auto"/>
          <w:left w:val="single" w:sz="4" w:space="4" w:color="auto"/>
          <w:bottom w:val="single" w:sz="4" w:space="1" w:color="auto"/>
          <w:right w:val="single" w:sz="4" w:space="4" w:color="auto"/>
        </w:pBdr>
        <w:rPr>
          <w:rFonts w:asciiTheme="minorEastAsia" w:hAnsiTheme="minorEastAsia"/>
          <w:szCs w:val="21"/>
        </w:rPr>
      </w:pPr>
      <w:r>
        <w:rPr>
          <w:rFonts w:asciiTheme="minorEastAsia" w:hAnsiTheme="minorEastAsia" w:hint="eastAsia"/>
          <w:szCs w:val="21"/>
        </w:rPr>
        <w:t>【</w:t>
      </w:r>
      <w:r w:rsidRPr="00C34C5B">
        <w:rPr>
          <w:rFonts w:asciiTheme="minorEastAsia" w:hAnsiTheme="minorEastAsia" w:hint="eastAsia"/>
          <w:szCs w:val="21"/>
        </w:rPr>
        <w:t>目次】</w:t>
      </w:r>
      <w:r w:rsidR="00C05893" w:rsidRPr="008521E0">
        <w:rPr>
          <w:rFonts w:asciiTheme="minorEastAsia" w:hAnsiTheme="minorEastAsia" w:hint="eastAsia"/>
          <w:szCs w:val="21"/>
        </w:rPr>
        <w:t>ＩＲカジノ</w:t>
      </w:r>
      <w:r w:rsidR="008521E0" w:rsidRPr="008521E0">
        <w:rPr>
          <w:rFonts w:asciiTheme="minorEastAsia" w:hAnsiTheme="minorEastAsia" w:hint="eastAsia"/>
          <w:szCs w:val="21"/>
        </w:rPr>
        <w:t>へ狂気が進む2020年</w:t>
      </w:r>
      <w:r w:rsidR="00D26615">
        <w:rPr>
          <w:rFonts w:asciiTheme="minorEastAsia" w:hAnsiTheme="minorEastAsia" w:hint="eastAsia"/>
          <w:szCs w:val="21"/>
        </w:rPr>
        <w:t>？</w:t>
      </w:r>
      <w:r w:rsidR="00C05893">
        <w:rPr>
          <w:rFonts w:asciiTheme="minorEastAsia" w:hAnsiTheme="minorEastAsia" w:hint="eastAsia"/>
          <w:szCs w:val="21"/>
        </w:rPr>
        <w:t>／</w:t>
      </w:r>
      <w:r w:rsidR="00B53475" w:rsidRPr="00C05893">
        <w:rPr>
          <w:rFonts w:asciiTheme="minorEastAsia" w:hAnsiTheme="minorEastAsia" w:hint="eastAsia"/>
          <w:szCs w:val="21"/>
        </w:rPr>
        <w:t>ギャンブル広告</w:t>
      </w:r>
      <w:r w:rsidR="00C05893" w:rsidRPr="00C05893">
        <w:rPr>
          <w:rFonts w:asciiTheme="minorEastAsia" w:hAnsiTheme="minorEastAsia" w:hint="eastAsia"/>
          <w:szCs w:val="21"/>
        </w:rPr>
        <w:t>／</w:t>
      </w:r>
      <w:r w:rsidR="00B53475">
        <w:rPr>
          <w:rFonts w:asciiTheme="minorEastAsia" w:hAnsiTheme="minorEastAsia" w:hint="eastAsia"/>
          <w:szCs w:val="21"/>
        </w:rPr>
        <w:t>投稿：嫌いな松井一郎をほめてみよう</w:t>
      </w:r>
      <w:r w:rsidR="001D377C">
        <w:rPr>
          <w:rFonts w:asciiTheme="minorEastAsia" w:hAnsiTheme="minorEastAsia" w:hint="eastAsia"/>
          <w:szCs w:val="21"/>
        </w:rPr>
        <w:t>／</w:t>
      </w:r>
      <w:r w:rsidR="002F5F12" w:rsidRPr="00E07FBA">
        <w:rPr>
          <w:rFonts w:asciiTheme="minorEastAsia" w:hAnsiTheme="minorEastAsia" w:hint="eastAsia"/>
          <w:szCs w:val="21"/>
        </w:rPr>
        <w:t>コラム：</w:t>
      </w:r>
      <w:r w:rsidR="00B53475" w:rsidRPr="00B53475">
        <w:rPr>
          <w:rFonts w:asciiTheme="minorEastAsia" w:hAnsiTheme="minorEastAsia" w:hint="eastAsia"/>
          <w:szCs w:val="21"/>
        </w:rPr>
        <w:t>「菅官房長官、カジノは筋悪だよ」</w:t>
      </w:r>
      <w:r w:rsidR="00B53475">
        <w:rPr>
          <w:rFonts w:asciiTheme="minorEastAsia" w:hAnsiTheme="minorEastAsia" w:hint="eastAsia"/>
          <w:szCs w:val="21"/>
        </w:rPr>
        <w:t>、</w:t>
      </w:r>
      <w:r w:rsidR="00B53475" w:rsidRPr="00B53475">
        <w:rPr>
          <w:rFonts w:asciiTheme="minorEastAsia" w:hAnsiTheme="minorEastAsia" w:hint="eastAsia"/>
          <w:szCs w:val="21"/>
        </w:rPr>
        <w:t>『改正法律和解』</w:t>
      </w:r>
      <w:r w:rsidR="00B53475">
        <w:rPr>
          <w:rFonts w:asciiTheme="minorEastAsia" w:hAnsiTheme="minorEastAsia" w:hint="eastAsia"/>
          <w:szCs w:val="21"/>
        </w:rPr>
        <w:t>、</w:t>
      </w:r>
      <w:r w:rsidR="00B53475" w:rsidRPr="00B53475">
        <w:rPr>
          <w:rFonts w:asciiTheme="minorEastAsia" w:hAnsiTheme="minorEastAsia" w:hint="eastAsia"/>
          <w:szCs w:val="21"/>
        </w:rPr>
        <w:t>「賀茂の川　賽の目　山法師」白河上皇</w:t>
      </w:r>
      <w:r w:rsidR="00FC695B">
        <w:rPr>
          <w:rFonts w:asciiTheme="minorEastAsia" w:hAnsiTheme="minorEastAsia" w:hint="eastAsia"/>
          <w:szCs w:val="21"/>
        </w:rPr>
        <w:t>／</w:t>
      </w:r>
      <w:r w:rsidR="001E0C06" w:rsidRPr="00E07FBA">
        <w:rPr>
          <w:rFonts w:asciiTheme="minorEastAsia" w:hAnsiTheme="minorEastAsia" w:hint="eastAsia"/>
          <w:szCs w:val="21"/>
        </w:rPr>
        <w:t>NEWSピックup／</w:t>
      </w:r>
      <w:r w:rsidR="009C6DBC" w:rsidRPr="00E07FBA">
        <w:rPr>
          <w:rFonts w:asciiTheme="minorEastAsia" w:hAnsiTheme="minorEastAsia" w:hint="eastAsia"/>
          <w:szCs w:val="21"/>
        </w:rPr>
        <w:t>事務局だより／</w:t>
      </w:r>
      <w:r w:rsidR="00C67EA9" w:rsidRPr="00E07FBA">
        <w:rPr>
          <w:rFonts w:asciiTheme="minorEastAsia" w:hAnsiTheme="minorEastAsia" w:hint="eastAsia"/>
          <w:szCs w:val="21"/>
        </w:rPr>
        <w:t>ギャンブルオンブズ４コマ漫画</w:t>
      </w:r>
    </w:p>
    <w:p w:rsidR="008452A8" w:rsidRDefault="008452A8">
      <w:pPr>
        <w:widowControl/>
        <w:jc w:val="left"/>
        <w:rPr>
          <w:rFonts w:asciiTheme="minorEastAsia" w:hAnsiTheme="minorEastAsia"/>
          <w:szCs w:val="21"/>
        </w:rPr>
      </w:pPr>
    </w:p>
    <w:p w:rsidR="00DE2699" w:rsidRPr="008521E0" w:rsidRDefault="008521E0" w:rsidP="001613E0">
      <w:pPr>
        <w:widowControl/>
        <w:jc w:val="center"/>
        <w:rPr>
          <w:rFonts w:ascii="HGS創英角ｺﾞｼｯｸUB" w:eastAsia="HGS創英角ｺﾞｼｯｸUB" w:hAnsi="HGS創英角ｺﾞｼｯｸUB"/>
          <w:sz w:val="44"/>
          <w:szCs w:val="21"/>
        </w:rPr>
      </w:pPr>
      <w:r w:rsidRPr="008521E0">
        <w:rPr>
          <w:rFonts w:ascii="HGS創英角ｺﾞｼｯｸUB" w:eastAsia="HGS創英角ｺﾞｼｯｸUB" w:hAnsi="HGS創英角ｺﾞｼｯｸUB" w:hint="eastAsia"/>
          <w:sz w:val="44"/>
          <w:szCs w:val="21"/>
        </w:rPr>
        <w:t>ＩＲカジノへ</w:t>
      </w:r>
      <w:r w:rsidRPr="008521E0">
        <w:rPr>
          <w:rFonts w:ascii="HGS創英角ｺﾞｼｯｸUB" w:eastAsia="HGS創英角ｺﾞｼｯｸUB" w:hAnsi="HGS創英角ｺﾞｼｯｸUB"/>
          <w:sz w:val="44"/>
          <w:szCs w:val="21"/>
        </w:rPr>
        <w:ruby>
          <w:rubyPr>
            <w:rubyAlign w:val="distributeSpace"/>
            <w:hps w:val="22"/>
            <w:hpsRaise w:val="42"/>
            <w:hpsBaseText w:val="44"/>
            <w:lid w:val="ja-JP"/>
          </w:rubyPr>
          <w:rt>
            <w:r w:rsidR="008521E0" w:rsidRPr="008521E0">
              <w:rPr>
                <w:rFonts w:ascii="HGS創英角ｺﾞｼｯｸUB" w:eastAsia="HGS創英角ｺﾞｼｯｸUB" w:hAnsi="HGS創英角ｺﾞｼｯｸUB"/>
                <w:sz w:val="22"/>
                <w:szCs w:val="21"/>
              </w:rPr>
              <w:t>・・</w:t>
            </w:r>
          </w:rt>
          <w:rubyBase>
            <w:r w:rsidR="008521E0" w:rsidRPr="008521E0">
              <w:rPr>
                <w:rFonts w:ascii="HGS創英角ｺﾞｼｯｸUB" w:eastAsia="HGS創英角ｺﾞｼｯｸUB" w:hAnsi="HGS創英角ｺﾞｼｯｸUB"/>
                <w:sz w:val="44"/>
                <w:szCs w:val="21"/>
              </w:rPr>
              <w:t>狂気</w:t>
            </w:r>
          </w:rubyBase>
        </w:ruby>
      </w:r>
      <w:r w:rsidRPr="008521E0">
        <w:rPr>
          <w:rFonts w:ascii="HGS創英角ｺﾞｼｯｸUB" w:eastAsia="HGS創英角ｺﾞｼｯｸUB" w:hAnsi="HGS創英角ｺﾞｼｯｸUB" w:hint="eastAsia"/>
          <w:sz w:val="44"/>
          <w:szCs w:val="21"/>
        </w:rPr>
        <w:t>が進む</w:t>
      </w:r>
      <w:r w:rsidR="00886FCB" w:rsidRPr="008521E0">
        <w:rPr>
          <w:rFonts w:ascii="HGS創英角ｺﾞｼｯｸUB" w:eastAsia="HGS創英角ｺﾞｼｯｸUB" w:hAnsi="HGS創英角ｺﾞｼｯｸUB" w:hint="eastAsia"/>
          <w:sz w:val="44"/>
          <w:szCs w:val="21"/>
        </w:rPr>
        <w:t>２０２０</w:t>
      </w:r>
      <w:r w:rsidR="00AB50F2" w:rsidRPr="008521E0">
        <w:rPr>
          <w:rFonts w:ascii="HGS創英角ｺﾞｼｯｸUB" w:eastAsia="HGS創英角ｺﾞｼｯｸUB" w:hAnsi="HGS創英角ｺﾞｼｯｸUB" w:hint="eastAsia"/>
          <w:sz w:val="44"/>
          <w:szCs w:val="21"/>
        </w:rPr>
        <w:t>年</w:t>
      </w:r>
      <w:r w:rsidR="00D26615">
        <w:rPr>
          <w:rFonts w:ascii="HGS創英角ｺﾞｼｯｸUB" w:eastAsia="HGS創英角ｺﾞｼｯｸUB" w:hAnsi="HGS創英角ｺﾞｼｯｸUB" w:hint="eastAsia"/>
          <w:sz w:val="44"/>
          <w:szCs w:val="21"/>
        </w:rPr>
        <w:t>？</w:t>
      </w:r>
    </w:p>
    <w:p w:rsidR="00AB50F2" w:rsidRDefault="00AB50F2" w:rsidP="00FF2357">
      <w:pPr>
        <w:widowControl/>
        <w:jc w:val="left"/>
        <w:rPr>
          <w:rFonts w:asciiTheme="minorEastAsia" w:hAnsiTheme="minorEastAsia"/>
          <w:szCs w:val="21"/>
        </w:rPr>
      </w:pPr>
    </w:p>
    <w:p w:rsidR="00AB50F2" w:rsidRDefault="00AB50F2" w:rsidP="00166726">
      <w:pPr>
        <w:widowControl/>
        <w:ind w:firstLineChars="100" w:firstLine="212"/>
        <w:jc w:val="left"/>
        <w:rPr>
          <w:rFonts w:asciiTheme="minorEastAsia" w:hAnsiTheme="minorEastAsia"/>
          <w:szCs w:val="21"/>
        </w:rPr>
      </w:pPr>
      <w:r>
        <w:rPr>
          <w:rFonts w:asciiTheme="minorEastAsia" w:hAnsiTheme="minorEastAsia" w:hint="eastAsia"/>
          <w:szCs w:val="21"/>
        </w:rPr>
        <w:t>「2020年</w:t>
      </w:r>
      <w:r w:rsidR="00AD2B29">
        <w:rPr>
          <w:rFonts w:asciiTheme="minorEastAsia" w:hAnsiTheme="minorEastAsia" w:hint="eastAsia"/>
          <w:szCs w:val="21"/>
        </w:rPr>
        <w:t>は</w:t>
      </w:r>
      <w:r>
        <w:rPr>
          <w:rFonts w:asciiTheme="minorEastAsia" w:hAnsiTheme="minorEastAsia" w:hint="eastAsia"/>
          <w:szCs w:val="21"/>
        </w:rPr>
        <w:t>東京五輪」――こ</w:t>
      </w:r>
      <w:r w:rsidR="008521E0">
        <w:rPr>
          <w:rFonts w:asciiTheme="minorEastAsia" w:hAnsiTheme="minorEastAsia" w:hint="eastAsia"/>
          <w:szCs w:val="21"/>
        </w:rPr>
        <w:t>の行事</w:t>
      </w:r>
      <w:r>
        <w:rPr>
          <w:rFonts w:asciiTheme="minorEastAsia" w:hAnsiTheme="minorEastAsia" w:hint="eastAsia"/>
          <w:szCs w:val="21"/>
        </w:rPr>
        <w:t>で市民の眼を奪い、正しい政治選択が妨げられている。</w:t>
      </w:r>
      <w:r w:rsidR="00166726">
        <w:rPr>
          <w:rFonts w:asciiTheme="minorEastAsia" w:hAnsiTheme="minorEastAsia" w:hint="eastAsia"/>
          <w:szCs w:val="21"/>
        </w:rPr>
        <w:t>そしてその後すぐ「2025年万博」も控える。</w:t>
      </w:r>
      <w:r>
        <w:rPr>
          <w:rFonts w:asciiTheme="minorEastAsia" w:hAnsiTheme="minorEastAsia" w:hint="eastAsia"/>
          <w:szCs w:val="21"/>
        </w:rPr>
        <w:t>万博とセットにした夢洲カジノの具体化は、①</w:t>
      </w:r>
      <w:r w:rsidR="00166726">
        <w:rPr>
          <w:rFonts w:asciiTheme="minorEastAsia" w:hAnsiTheme="minorEastAsia" w:hint="eastAsia"/>
          <w:szCs w:val="21"/>
        </w:rPr>
        <w:t>夢洲と市民の</w:t>
      </w:r>
      <w:r>
        <w:rPr>
          <w:rFonts w:asciiTheme="minorEastAsia" w:hAnsiTheme="minorEastAsia" w:hint="eastAsia"/>
          <w:szCs w:val="21"/>
        </w:rPr>
        <w:t>安全・環境問題、②依存症等弊害問題をともに先送りして強行されている。</w:t>
      </w:r>
    </w:p>
    <w:p w:rsidR="00DD7EDC" w:rsidRDefault="00886FCB" w:rsidP="00DD7EDC">
      <w:pPr>
        <w:widowControl/>
        <w:ind w:firstLineChars="100" w:firstLine="212"/>
        <w:jc w:val="left"/>
        <w:rPr>
          <w:rFonts w:asciiTheme="minorEastAsia" w:hAnsiTheme="minorEastAsia"/>
          <w:szCs w:val="21"/>
        </w:rPr>
      </w:pPr>
      <w:r>
        <w:rPr>
          <w:rFonts w:asciiTheme="minorEastAsia" w:hAnsiTheme="minorEastAsia" w:hint="eastAsia"/>
          <w:szCs w:val="21"/>
        </w:rPr>
        <w:t>10月18日、政府は2020年1月7日</w:t>
      </w:r>
      <w:r w:rsidR="000E2AF2">
        <w:rPr>
          <w:rFonts w:asciiTheme="minorEastAsia" w:hAnsiTheme="minorEastAsia" w:hint="eastAsia"/>
          <w:szCs w:val="21"/>
        </w:rPr>
        <w:t>に</w:t>
      </w:r>
      <w:r>
        <w:rPr>
          <w:rFonts w:asciiTheme="minorEastAsia" w:hAnsiTheme="minorEastAsia" w:hint="eastAsia"/>
          <w:szCs w:val="21"/>
        </w:rPr>
        <w:t>カジノ管理委員会を発足させると閣議決定し</w:t>
      </w:r>
      <w:r w:rsidR="00AE10F7">
        <w:rPr>
          <w:rFonts w:asciiTheme="minorEastAsia" w:hAnsiTheme="minorEastAsia" w:hint="eastAsia"/>
          <w:szCs w:val="21"/>
        </w:rPr>
        <w:t>た</w:t>
      </w:r>
      <w:r>
        <w:rPr>
          <w:rFonts w:asciiTheme="minorEastAsia" w:hAnsiTheme="minorEastAsia" w:hint="eastAsia"/>
          <w:szCs w:val="21"/>
        </w:rPr>
        <w:t>。</w:t>
      </w:r>
      <w:r w:rsidR="0055464B">
        <w:rPr>
          <w:rFonts w:asciiTheme="minorEastAsia" w:hAnsiTheme="minorEastAsia" w:hint="eastAsia"/>
          <w:szCs w:val="21"/>
        </w:rPr>
        <w:t>（その内容は10月15日のＩＲ推進本部会合（持ち回り開催）において決められた。）</w:t>
      </w:r>
      <w:r w:rsidR="00DD7EDC">
        <w:rPr>
          <w:rFonts w:asciiTheme="minorEastAsia" w:hAnsiTheme="minorEastAsia" w:hint="eastAsia"/>
          <w:szCs w:val="21"/>
        </w:rPr>
        <w:t>そして、11月13日、委員会人事案を公表した（委員長：元防衛監察</w:t>
      </w:r>
      <w:r w:rsidR="00787A55">
        <w:rPr>
          <w:rFonts w:asciiTheme="minorEastAsia" w:hAnsiTheme="minorEastAsia" w:hint="eastAsia"/>
          <w:szCs w:val="21"/>
        </w:rPr>
        <w:t>監</w:t>
      </w:r>
      <w:r w:rsidR="00DD7EDC">
        <w:rPr>
          <w:rFonts w:asciiTheme="minorEastAsia" w:hAnsiTheme="minorEastAsia" w:hint="eastAsia"/>
          <w:szCs w:val="21"/>
        </w:rPr>
        <w:t xml:space="preserve"> 北村道夫、委員：元国立印刷局理事長 氏兼裕之、精神科医師 </w:t>
      </w:r>
      <w:r w:rsidR="00AE10F7">
        <w:rPr>
          <w:rFonts w:asciiTheme="minorEastAsia" w:hAnsiTheme="minorEastAsia" w:hint="eastAsia"/>
          <w:szCs w:val="21"/>
        </w:rPr>
        <w:t>渡路子、慶応大特任教授 遠藤典子、元警視総監 樋口建史）。元高級官吏中心でギャンブル問題への</w:t>
      </w:r>
      <w:r w:rsidR="00D26615">
        <w:rPr>
          <w:rFonts w:asciiTheme="minorEastAsia" w:hAnsiTheme="minorEastAsia" w:hint="eastAsia"/>
          <w:szCs w:val="21"/>
        </w:rPr>
        <w:t>見識や</w:t>
      </w:r>
      <w:r w:rsidR="00AE10F7">
        <w:rPr>
          <w:rFonts w:asciiTheme="minorEastAsia" w:hAnsiTheme="minorEastAsia" w:hint="eastAsia"/>
          <w:szCs w:val="21"/>
        </w:rPr>
        <w:t>貢献もわからず</w:t>
      </w:r>
      <w:r w:rsidR="00D26615">
        <w:rPr>
          <w:rFonts w:asciiTheme="minorEastAsia" w:hAnsiTheme="minorEastAsia" w:hint="eastAsia"/>
          <w:szCs w:val="21"/>
        </w:rPr>
        <w:t>、この安倍人事には</w:t>
      </w:r>
      <w:r w:rsidR="00AE10F7">
        <w:rPr>
          <w:rFonts w:asciiTheme="minorEastAsia" w:hAnsiTheme="minorEastAsia" w:hint="eastAsia"/>
          <w:szCs w:val="21"/>
        </w:rPr>
        <w:t>疑問である。</w:t>
      </w:r>
    </w:p>
    <w:p w:rsidR="00F33733" w:rsidRDefault="00DD7EDC" w:rsidP="0055464B">
      <w:pPr>
        <w:widowControl/>
        <w:ind w:firstLineChars="100" w:firstLine="212"/>
        <w:jc w:val="left"/>
        <w:rPr>
          <w:rFonts w:asciiTheme="minorEastAsia" w:hAnsiTheme="minorEastAsia"/>
          <w:szCs w:val="21"/>
        </w:rPr>
      </w:pPr>
      <w:r>
        <w:rPr>
          <w:rFonts w:asciiTheme="minorEastAsia" w:hAnsiTheme="minorEastAsia" w:hint="eastAsia"/>
          <w:szCs w:val="21"/>
        </w:rPr>
        <w:t>当会は、</w:t>
      </w:r>
      <w:r w:rsidR="00F33733">
        <w:rPr>
          <w:rFonts w:asciiTheme="minorEastAsia" w:hAnsiTheme="minorEastAsia" w:hint="eastAsia"/>
          <w:szCs w:val="21"/>
        </w:rPr>
        <w:t>これらの動きの前</w:t>
      </w:r>
      <w:r w:rsidR="00AE10F7">
        <w:rPr>
          <w:rFonts w:asciiTheme="minorEastAsia" w:hAnsiTheme="minorEastAsia" w:hint="eastAsia"/>
          <w:szCs w:val="21"/>
        </w:rPr>
        <w:t>に</w:t>
      </w:r>
      <w:r w:rsidR="00F33733">
        <w:rPr>
          <w:rFonts w:asciiTheme="minorEastAsia" w:hAnsiTheme="minorEastAsia" w:hint="eastAsia"/>
          <w:szCs w:val="21"/>
        </w:rPr>
        <w:t>、政府が来年決めようとしている案に対する反対意見</w:t>
      </w:r>
      <w:r w:rsidR="00AE10F7">
        <w:rPr>
          <w:rFonts w:asciiTheme="minorEastAsia" w:hAnsiTheme="minorEastAsia" w:hint="eastAsia"/>
          <w:szCs w:val="21"/>
        </w:rPr>
        <w:t>として</w:t>
      </w:r>
      <w:r w:rsidR="00F33733">
        <w:rPr>
          <w:rFonts w:asciiTheme="minorEastAsia" w:hAnsiTheme="minorEastAsia" w:hint="eastAsia"/>
          <w:szCs w:val="21"/>
        </w:rPr>
        <w:t>まとめ</w:t>
      </w:r>
      <w:r>
        <w:rPr>
          <w:rFonts w:asciiTheme="minorEastAsia" w:hAnsiTheme="minorEastAsia" w:hint="eastAsia"/>
          <w:szCs w:val="21"/>
        </w:rPr>
        <w:t>てい</w:t>
      </w:r>
      <w:r w:rsidR="00F33733">
        <w:rPr>
          <w:rFonts w:asciiTheme="minorEastAsia" w:hAnsiTheme="minorEastAsia" w:hint="eastAsia"/>
          <w:szCs w:val="21"/>
        </w:rPr>
        <w:t>た</w:t>
      </w:r>
      <w:r>
        <w:rPr>
          <w:rFonts w:asciiTheme="minorEastAsia" w:hAnsiTheme="minorEastAsia" w:hint="eastAsia"/>
          <w:szCs w:val="21"/>
        </w:rPr>
        <w:t>。以下、</w:t>
      </w:r>
      <w:r w:rsidR="0055464B">
        <w:rPr>
          <w:rFonts w:asciiTheme="minorEastAsia" w:hAnsiTheme="minorEastAsia" w:hint="eastAsia"/>
          <w:szCs w:val="21"/>
        </w:rPr>
        <w:t>掲載する。</w:t>
      </w:r>
      <w:r w:rsidR="00F33733">
        <w:rPr>
          <w:rFonts w:asciiTheme="minorEastAsia" w:hAnsiTheme="minorEastAsia" w:hint="eastAsia"/>
          <w:szCs w:val="21"/>
        </w:rPr>
        <w:t>（9月29日の全国オンブズマン大会において一部配布）</w:t>
      </w:r>
    </w:p>
    <w:p w:rsidR="00886FCB" w:rsidRDefault="00886FCB" w:rsidP="00886FCB">
      <w:pPr>
        <w:widowControl/>
        <w:jc w:val="left"/>
        <w:rPr>
          <w:rFonts w:asciiTheme="minorEastAsia" w:hAnsiTheme="minorEastAsia"/>
          <w:szCs w:val="21"/>
        </w:rPr>
      </w:pPr>
    </w:p>
    <w:p w:rsidR="00C05893" w:rsidRPr="0055464B" w:rsidRDefault="00C05893" w:rsidP="0055464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55464B">
        <w:rPr>
          <w:rFonts w:asciiTheme="majorEastAsia" w:eastAsiaTheme="majorEastAsia" w:hAnsiTheme="majorEastAsia" w:hint="eastAsia"/>
        </w:rPr>
        <w:t>第１．「カジノ管理委員会」の５人の委員・組織について</w:t>
      </w:r>
    </w:p>
    <w:p w:rsidR="00C05893" w:rsidRPr="0055464B" w:rsidRDefault="00C05893" w:rsidP="0055464B">
      <w:pPr>
        <w:pBdr>
          <w:top w:val="single" w:sz="4" w:space="1" w:color="auto"/>
          <w:left w:val="single" w:sz="4" w:space="4" w:color="auto"/>
          <w:bottom w:val="single" w:sz="4" w:space="1" w:color="auto"/>
          <w:right w:val="single" w:sz="4" w:space="4" w:color="auto"/>
        </w:pBdr>
        <w:ind w:left="212" w:hangingChars="100" w:hanging="212"/>
      </w:pPr>
      <w:r w:rsidRPr="0055464B">
        <w:rPr>
          <w:rFonts w:hint="eastAsia"/>
        </w:rPr>
        <w:t>１．５人の委員は、国会同意人事である。委員から①ＩＲ推進やＩＲ議員連盟に参加した者、②ギャンブル（公営競技、くじ及びパチンコ・パチスロ）事業に関係した者、③ギャンブル運営のための取引企業の企業人、同企業への融資事業者、④ＩＲ推進に協力した学者・識者は全て除くことが必要である。ギャンブル関係省庁に関与した者は</w:t>
      </w:r>
      <w:r w:rsidRPr="0055464B">
        <w:rPr>
          <w:rFonts w:hint="eastAsia"/>
        </w:rPr>
        <w:t>2</w:t>
      </w:r>
      <w:r w:rsidRPr="0055464B">
        <w:rPr>
          <w:rFonts w:hint="eastAsia"/>
        </w:rPr>
        <w:t>名以内とし、委員長にはならない。</w:t>
      </w:r>
    </w:p>
    <w:p w:rsidR="00C05893" w:rsidRPr="0055464B" w:rsidRDefault="00C05893" w:rsidP="0055464B">
      <w:pPr>
        <w:pBdr>
          <w:top w:val="single" w:sz="4" w:space="1" w:color="auto"/>
          <w:left w:val="single" w:sz="4" w:space="4" w:color="auto"/>
          <w:bottom w:val="single" w:sz="4" w:space="1" w:color="auto"/>
          <w:right w:val="single" w:sz="4" w:space="4" w:color="auto"/>
        </w:pBdr>
        <w:ind w:left="212" w:hangingChars="100" w:hanging="212"/>
      </w:pPr>
      <w:r w:rsidRPr="0055464B">
        <w:rPr>
          <w:rFonts w:hint="eastAsia"/>
        </w:rPr>
        <w:t xml:space="preserve">　　逆に、（１）ギャンブル依存症ないしその治療解消にあたる専門家、（２）ギャンブルと依存症に反対する市民活動家、（３）ギャンブル依存その他の弊害の除却に見識の十分な者（研究者、弁護士を含む）を３名以上含めることが必要である。</w:t>
      </w:r>
    </w:p>
    <w:p w:rsidR="00C05893" w:rsidRPr="0055464B" w:rsidRDefault="00C05893" w:rsidP="0055464B">
      <w:pPr>
        <w:pBdr>
          <w:top w:val="single" w:sz="4" w:space="1" w:color="auto"/>
          <w:left w:val="single" w:sz="4" w:space="4" w:color="auto"/>
          <w:bottom w:val="single" w:sz="4" w:space="1" w:color="auto"/>
          <w:right w:val="single" w:sz="4" w:space="4" w:color="auto"/>
        </w:pBdr>
        <w:ind w:left="212" w:hangingChars="100" w:hanging="212"/>
      </w:pPr>
      <w:r w:rsidRPr="0055464B">
        <w:rPr>
          <w:rFonts w:hint="eastAsia"/>
        </w:rPr>
        <w:t>２．委員会スタッフ</w:t>
      </w:r>
      <w:r w:rsidRPr="0055464B">
        <w:rPr>
          <w:rFonts w:hint="eastAsia"/>
        </w:rPr>
        <w:t>100</w:t>
      </w:r>
      <w:r w:rsidRPr="0055464B">
        <w:rPr>
          <w:rFonts w:hint="eastAsia"/>
        </w:rPr>
        <w:t>名中に、①ギャンブル依存防止、解消活動に従事する専門家、識者、②既存のギャンブル被害を経験した者、③その家族、④ギャンブルと依存症に反対する会の推薦者から</w:t>
      </w:r>
      <w:r w:rsidRPr="0055464B">
        <w:rPr>
          <w:rFonts w:hint="eastAsia"/>
        </w:rPr>
        <w:t>30</w:t>
      </w:r>
      <w:r w:rsidRPr="0055464B">
        <w:rPr>
          <w:rFonts w:hint="eastAsia"/>
        </w:rPr>
        <w:t>名以上採用すること。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３．カジノ管理委員会規則等へのパブリックコメント</w:t>
      </w:r>
    </w:p>
    <w:p w:rsidR="00C05893" w:rsidRPr="0055464B" w:rsidRDefault="00C05893" w:rsidP="0055464B">
      <w:pPr>
        <w:pBdr>
          <w:top w:val="single" w:sz="4" w:space="1" w:color="auto"/>
          <w:left w:val="single" w:sz="4" w:space="4" w:color="auto"/>
          <w:bottom w:val="single" w:sz="4" w:space="1" w:color="auto"/>
          <w:right w:val="single" w:sz="4" w:space="4" w:color="auto"/>
        </w:pBdr>
        <w:ind w:left="212" w:hangingChars="100" w:hanging="212"/>
      </w:pPr>
      <w:r w:rsidRPr="0055464B">
        <w:rPr>
          <w:rFonts w:hint="eastAsia"/>
        </w:rPr>
        <w:lastRenderedPageBreak/>
        <w:t xml:space="preserve">　　</w:t>
      </w:r>
      <w:r w:rsidRPr="0055464B">
        <w:rPr>
          <w:rFonts w:hint="eastAsia"/>
        </w:rPr>
        <w:t>2021</w:t>
      </w:r>
      <w:r w:rsidRPr="0055464B">
        <w:rPr>
          <w:rFonts w:hint="eastAsia"/>
        </w:rPr>
        <w:t>年までにと予定されている</w:t>
      </w:r>
      <w:r w:rsidRPr="0055464B">
        <w:rPr>
          <w:rFonts w:hint="eastAsia"/>
        </w:rPr>
        <w:t>331</w:t>
      </w:r>
      <w:r w:rsidRPr="0055464B">
        <w:rPr>
          <w:rFonts w:hint="eastAsia"/>
        </w:rPr>
        <w:t>項目の政省令、委員会規則については、全国で説明会とパブリックコメントを行う</w:t>
      </w:r>
      <w:r w:rsidR="00166726" w:rsidRPr="0055464B">
        <w:rPr>
          <w:rFonts w:hint="eastAsia"/>
        </w:rPr>
        <w:t>べきである</w:t>
      </w:r>
      <w:r w:rsidRPr="0055464B">
        <w:rPr>
          <w:rFonts w:hint="eastAsia"/>
        </w:rPr>
        <w:t>。もとより、これについては国会審議を経ることとする。</w:t>
      </w:r>
    </w:p>
    <w:p w:rsidR="00C05893" w:rsidRPr="0055464B" w:rsidRDefault="00C05893" w:rsidP="0055464B">
      <w:pPr>
        <w:pBdr>
          <w:top w:val="single" w:sz="4" w:space="1" w:color="auto"/>
          <w:left w:val="single" w:sz="4" w:space="4" w:color="auto"/>
          <w:bottom w:val="single" w:sz="4" w:space="1" w:color="auto"/>
          <w:right w:val="single" w:sz="4" w:space="4" w:color="auto"/>
        </w:pBdr>
      </w:pPr>
    </w:p>
    <w:p w:rsidR="00C05893" w:rsidRPr="0055464B" w:rsidRDefault="00C05893" w:rsidP="0055464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55464B">
        <w:rPr>
          <w:rFonts w:asciiTheme="majorEastAsia" w:eastAsiaTheme="majorEastAsia" w:hAnsiTheme="majorEastAsia" w:hint="eastAsia"/>
        </w:rPr>
        <w:t>第２．基本方針（国土交通大臣）の策定について</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１．誘致自治体の整備法策について全て情報公開（ＨＰ化）の下に行うこと。以下同じ。</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（１）誘致自治体（都道府県と市町村）の住民投票での同意を得ること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（２）誘致自治体の隣接自治体の議会の同意を得ること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２．誘致自治体の事業者選定、公募、決定手続について</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（１）内外の事業者の非適格業者を排除すること（海外を含めギャンブル依存症を生み出した業者、汚職業者を含む）</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（２）公募事象者について応募・公募・決定についてのパブコメ実施と公正さ確保について自治体の説明責任を果たすこと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（３）公募と入札（必ず３社以上）の手続の公正さを確保すること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（４）公募・入札についての異議申立手続を何人にも認めること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（５）自治体の決定は行政処分として取消訴訟を可能とすること</w:t>
      </w:r>
    </w:p>
    <w:p w:rsidR="00C05893" w:rsidRPr="0055464B" w:rsidRDefault="00C05893" w:rsidP="0055464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p>
    <w:p w:rsidR="00C05893" w:rsidRPr="0055464B" w:rsidRDefault="00C05893" w:rsidP="0055464B">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55464B">
        <w:rPr>
          <w:rFonts w:asciiTheme="majorEastAsia" w:eastAsiaTheme="majorEastAsia" w:hAnsiTheme="majorEastAsia" w:hint="eastAsia"/>
        </w:rPr>
        <w:t>第３．国のカジノ特区の選定手続きについて（法５～１４条）</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１．国のカジノ区域整備計画の自治体の申請と認定申請について</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 xml:space="preserve">　　申請書類の公開と市民らからの意見聴取義務（パブコメ）及び何人にも異議申立てを認めること。</w:t>
      </w:r>
    </w:p>
    <w:p w:rsidR="00C05893" w:rsidRPr="0055464B" w:rsidRDefault="00166726"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２．</w:t>
      </w:r>
      <w:r w:rsidR="00C05893" w:rsidRPr="0055464B">
        <w:rPr>
          <w:rFonts w:hint="eastAsia"/>
        </w:rPr>
        <w:t>大臣の（国内３カ所のカジノ特区）認定理由の公開とカジノ管理委員会の意見、自治体の公開</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３．他の自治体を含め何人にも特区認定への異議申立手続、取消訴訟を認めること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※認定区域の運営事業者の義務（１５～１９条）、運営事業者の監査及び会計（２０～２８条）、事業者の監督等（２９～３４条）、計画の認定の取消（３５</w:t>
      </w:r>
      <w:r w:rsidRPr="0055464B">
        <w:rPr>
          <w:rFonts w:hint="eastAsia"/>
        </w:rPr>
        <w:t>,</w:t>
      </w:r>
      <w:r w:rsidRPr="0055464B">
        <w:rPr>
          <w:rFonts w:hint="eastAsia"/>
        </w:rPr>
        <w:t>３６条）、認定計画の実施状況の評価についてはより具体案を示された後に第二次意見として述べる。</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sidRPr="0055464B">
        <w:rPr>
          <w:rFonts w:asciiTheme="majorEastAsia" w:eastAsiaTheme="majorEastAsia" w:hAnsiTheme="majorEastAsia" w:hint="eastAsia"/>
        </w:rPr>
        <w:t>第４．カジノ管理委員会の業者へのカジノ免許や条件について</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１．個別業者の応募について詳細計画（運営と資金、弊害除去の具体策を含む）を付した免許申請を求めること、業者の免許申請を全て公開すること（</w:t>
      </w:r>
      <w:r w:rsidR="00166726" w:rsidRPr="0055464B">
        <w:rPr>
          <w:rFonts w:hint="eastAsia"/>
        </w:rPr>
        <w:t>データの</w:t>
      </w:r>
      <w:r w:rsidRPr="0055464B">
        <w:rPr>
          <w:rFonts w:hint="eastAsia"/>
        </w:rPr>
        <w:t>企業機密は認めない）</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２．免許付与に対し、何人もその不法・不当を理由に事前に意見申立・異議申立を可能とすること。申立期間は申請公開後３ヶ月以上を設け、その間決定しない。</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３．委員会の免許と理由の公開</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 xml:space="preserve">　　免許は行政処分とし、申請人だけでなく利害関係人や住民も取消訴訟の対象とする。</w:t>
      </w:r>
    </w:p>
    <w:p w:rsidR="00C05893" w:rsidRPr="0055464B" w:rsidRDefault="00C05893" w:rsidP="0055464B">
      <w:pPr>
        <w:pBdr>
          <w:top w:val="single" w:sz="4" w:space="1" w:color="auto"/>
          <w:left w:val="single" w:sz="4" w:space="4" w:color="auto"/>
          <w:bottom w:val="single" w:sz="4" w:space="1" w:color="auto"/>
          <w:right w:val="single" w:sz="4" w:space="4" w:color="auto"/>
        </w:pBdr>
        <w:ind w:left="423" w:hangingChars="200" w:hanging="423"/>
      </w:pPr>
      <w:r w:rsidRPr="0055464B">
        <w:rPr>
          <w:rFonts w:hint="eastAsia"/>
        </w:rPr>
        <w:t xml:space="preserve">　　この行政処分について執行停止手続も認めること。</w:t>
      </w:r>
    </w:p>
    <w:p w:rsidR="00C05893" w:rsidRPr="0055464B" w:rsidRDefault="00C05893" w:rsidP="0055464B">
      <w:pPr>
        <w:pBdr>
          <w:top w:val="single" w:sz="4" w:space="1" w:color="auto"/>
          <w:left w:val="single" w:sz="4" w:space="4" w:color="auto"/>
          <w:bottom w:val="single" w:sz="4" w:space="1" w:color="auto"/>
          <w:right w:val="single" w:sz="4" w:space="4" w:color="auto"/>
        </w:pBdr>
      </w:pPr>
      <w:r w:rsidRPr="0055464B">
        <w:rPr>
          <w:rFonts w:hint="eastAsia"/>
        </w:rPr>
        <w:t>※依存防止のための措置、入場規制等（１６７～２３４条）関係については、具体案を示された後に第二次意見でさらに追加する。</w:t>
      </w:r>
    </w:p>
    <w:p w:rsidR="00DD7EDC" w:rsidRDefault="00DD7EDC" w:rsidP="00DD7EDC">
      <w:pPr>
        <w:pBdr>
          <w:top w:val="single" w:sz="4" w:space="1" w:color="auto"/>
          <w:left w:val="single" w:sz="4" w:space="4" w:color="auto"/>
          <w:bottom w:val="single" w:sz="4" w:space="1" w:color="auto"/>
          <w:right w:val="single" w:sz="4" w:space="4" w:color="auto"/>
        </w:pBdr>
        <w:ind w:left="423" w:hangingChars="200" w:hanging="423"/>
        <w:jc w:val="left"/>
        <w:rPr>
          <w:rFonts w:asciiTheme="majorEastAsia" w:eastAsiaTheme="majorEastAsia" w:hAnsiTheme="majorEastAsia"/>
          <w:szCs w:val="21"/>
        </w:rPr>
        <w:sectPr w:rsidR="00DD7EDC" w:rsidSect="00DC1AF7">
          <w:footerReference w:type="default" r:id="rId17"/>
          <w:pgSz w:w="11906" w:h="16838" w:code="9"/>
          <w:pgMar w:top="851" w:right="1134" w:bottom="851" w:left="1247" w:header="851" w:footer="510" w:gutter="0"/>
          <w:cols w:space="420"/>
          <w:docGrid w:type="linesAndChars" w:linePitch="398" w:charSpace="341"/>
        </w:sectPr>
      </w:pPr>
    </w:p>
    <w:p w:rsidR="00DD7EDC" w:rsidRDefault="0055464B" w:rsidP="00DD7EDC">
      <w:pPr>
        <w:pBdr>
          <w:top w:val="single" w:sz="4" w:space="1" w:color="auto"/>
          <w:left w:val="single" w:sz="4" w:space="4" w:color="auto"/>
          <w:bottom w:val="single" w:sz="4" w:space="1" w:color="auto"/>
          <w:right w:val="single" w:sz="4" w:space="4" w:color="auto"/>
        </w:pBdr>
        <w:ind w:left="423" w:hangingChars="200" w:hanging="423"/>
        <w:jc w:val="left"/>
      </w:pPr>
      <w:r w:rsidRPr="0055464B">
        <w:rPr>
          <w:rFonts w:asciiTheme="majorEastAsia" w:eastAsiaTheme="majorEastAsia" w:hAnsiTheme="majorEastAsia" w:hint="eastAsia"/>
          <w:szCs w:val="21"/>
        </w:rPr>
        <w:lastRenderedPageBreak/>
        <w:t>第５．</w:t>
      </w:r>
      <w:r w:rsidR="00C05893" w:rsidRPr="0055464B">
        <w:rPr>
          <w:rFonts w:asciiTheme="majorEastAsia" w:eastAsiaTheme="majorEastAsia" w:hAnsiTheme="majorEastAsia" w:hint="eastAsia"/>
          <w:szCs w:val="21"/>
        </w:rPr>
        <w:t>ＩＲカジノで弊害を出さないための条件と方策・提言</w:t>
      </w:r>
      <w:r>
        <w:rPr>
          <w:rFonts w:asciiTheme="majorEastAsia" w:eastAsiaTheme="majorEastAsia" w:hAnsiTheme="majorEastAsia" w:hint="eastAsia"/>
          <w:szCs w:val="21"/>
        </w:rPr>
        <w:t>―カジノ管理とカジノの諸条件について</w:t>
      </w:r>
      <w:r w:rsidR="00DD7EDC">
        <w:rPr>
          <w:rFonts w:asciiTheme="majorEastAsia" w:eastAsiaTheme="majorEastAsia" w:hAnsiTheme="majorEastAsia" w:hint="eastAsia"/>
          <w:szCs w:val="21"/>
        </w:rPr>
        <w:t>（</w:t>
      </w:r>
      <w:r w:rsidR="00C05893">
        <w:rPr>
          <w:rFonts w:hint="eastAsia"/>
        </w:rPr>
        <w:t>私たちはＩＲカジノに反対である。しかし、現実には法令の整備が進んでおり、これを考慮してカジノで被害を出さない、少なくするための案について考えたものである。</w:t>
      </w:r>
      <w:r w:rsidR="00DD7EDC">
        <w:rPr>
          <w:rFonts w:hint="eastAsia"/>
        </w:rPr>
        <w:t>）</w:t>
      </w:r>
    </w:p>
    <w:p w:rsidR="00C05893" w:rsidRPr="00A00989" w:rsidRDefault="0055464B" w:rsidP="00DD7EDC">
      <w:pPr>
        <w:pBdr>
          <w:top w:val="single" w:sz="4" w:space="1" w:color="auto"/>
          <w:left w:val="single" w:sz="4" w:space="4" w:color="auto"/>
          <w:bottom w:val="single" w:sz="4" w:space="1" w:color="auto"/>
          <w:right w:val="single" w:sz="4" w:space="4" w:color="auto"/>
        </w:pBdr>
        <w:ind w:left="423" w:hangingChars="200" w:hanging="423"/>
        <w:jc w:val="left"/>
        <w:rPr>
          <w:rFonts w:asciiTheme="majorEastAsia" w:eastAsiaTheme="majorEastAsia" w:hAnsiTheme="majorEastAsia"/>
        </w:rPr>
      </w:pPr>
      <w:r>
        <w:rPr>
          <w:rFonts w:hint="eastAsia"/>
        </w:rPr>
        <w:t>１．</w:t>
      </w:r>
      <w:r w:rsidR="00C05893" w:rsidRPr="00A00989">
        <w:rPr>
          <w:rFonts w:asciiTheme="majorEastAsia" w:eastAsiaTheme="majorEastAsia" w:hAnsiTheme="majorEastAsia" w:hint="eastAsia"/>
        </w:rPr>
        <w:t>入場者規制</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（１）</w:t>
      </w:r>
      <w:r w:rsidR="00C05893">
        <w:rPr>
          <w:rFonts w:hint="eastAsia"/>
        </w:rPr>
        <w:t>外国人来客のパスポートチェック記録、ギャンブル依存など不適格者チェックのための入場者への質問カードと記録化。</w:t>
      </w:r>
    </w:p>
    <w:p w:rsidR="00C05893" w:rsidRDefault="00C05893" w:rsidP="00DD7EDC">
      <w:pPr>
        <w:pBdr>
          <w:top w:val="single" w:sz="4" w:space="1" w:color="auto"/>
          <w:left w:val="single" w:sz="4" w:space="4" w:color="auto"/>
          <w:bottom w:val="single" w:sz="4" w:space="1" w:color="auto"/>
          <w:right w:val="single" w:sz="4" w:space="4" w:color="auto"/>
        </w:pBdr>
        <w:ind w:firstLineChars="300" w:firstLine="635"/>
      </w:pPr>
      <w:r>
        <w:rPr>
          <w:rFonts w:hint="eastAsia"/>
        </w:rPr>
        <w:t>カジノへの入退場とチップ交換までの記録を全て保存すること。</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（２）</w:t>
      </w:r>
      <w:r w:rsidR="00C05893">
        <w:rPr>
          <w:rFonts w:hint="eastAsia"/>
        </w:rPr>
        <w:t>日本人等</w:t>
      </w:r>
      <w:r w:rsidR="00C05893" w:rsidRPr="00482246">
        <w:rPr>
          <w:rFonts w:hint="eastAsia"/>
        </w:rPr>
        <w:t>入場者について</w:t>
      </w:r>
      <w:r w:rsidR="00C05893">
        <w:rPr>
          <w:rFonts w:hint="eastAsia"/>
        </w:rPr>
        <w:t>は</w:t>
      </w:r>
      <w:r w:rsidR="00C05893" w:rsidRPr="00482246">
        <w:rPr>
          <w:rFonts w:hint="eastAsia"/>
        </w:rPr>
        <w:t>必ずマイナンバーカード</w:t>
      </w:r>
      <w:r w:rsidR="00C05893">
        <w:rPr>
          <w:rFonts w:hint="eastAsia"/>
        </w:rPr>
        <w:t>及びギャンブル依存など不適格者チェックのための質問カード</w:t>
      </w:r>
      <w:r w:rsidR="00C05893" w:rsidRPr="00482246">
        <w:rPr>
          <w:rFonts w:hint="eastAsia"/>
        </w:rPr>
        <w:t>で入退場チェックし、</w:t>
      </w:r>
      <w:r w:rsidR="00C05893">
        <w:rPr>
          <w:rFonts w:hint="eastAsia"/>
        </w:rPr>
        <w:t>住所・氏名とともに</w:t>
      </w:r>
      <w:r w:rsidR="00C05893" w:rsidRPr="00482246">
        <w:rPr>
          <w:rFonts w:hint="eastAsia"/>
        </w:rPr>
        <w:t>全て記録化すること。</w:t>
      </w:r>
    </w:p>
    <w:p w:rsidR="00C05893" w:rsidRDefault="0055464B" w:rsidP="00DD7EDC">
      <w:pPr>
        <w:pBdr>
          <w:top w:val="single" w:sz="4" w:space="1" w:color="auto"/>
          <w:left w:val="single" w:sz="4" w:space="4" w:color="auto"/>
          <w:bottom w:val="single" w:sz="4" w:space="1" w:color="auto"/>
          <w:right w:val="single" w:sz="4" w:space="4" w:color="auto"/>
        </w:pBdr>
      </w:pPr>
      <w:r>
        <w:rPr>
          <w:rFonts w:hint="eastAsia"/>
        </w:rPr>
        <w:t>（３）</w:t>
      </w:r>
      <w:r w:rsidR="00C05893">
        <w:rPr>
          <w:rFonts w:hint="eastAsia"/>
        </w:rPr>
        <w:t>入場者は２５歳以上とし、未満者は見学者としても入場させないこと。（条例で厳格化）</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（４）</w:t>
      </w:r>
      <w:r w:rsidR="00C05893">
        <w:rPr>
          <w:rFonts w:hint="eastAsia"/>
        </w:rPr>
        <w:t>質問カードで過去のギャンブル歴を提出してもらい、ギャンブル依存の疑いのある者には、カジノに常在する依存症専門医師の問診カードで判定すること。</w:t>
      </w:r>
    </w:p>
    <w:p w:rsidR="00C05893" w:rsidRDefault="0055464B" w:rsidP="00DD7EDC">
      <w:pPr>
        <w:pBdr>
          <w:top w:val="single" w:sz="4" w:space="1" w:color="auto"/>
          <w:left w:val="single" w:sz="4" w:space="4" w:color="auto"/>
          <w:bottom w:val="single" w:sz="4" w:space="1" w:color="auto"/>
          <w:right w:val="single" w:sz="4" w:space="4" w:color="auto"/>
        </w:pBdr>
      </w:pPr>
      <w:r>
        <w:rPr>
          <w:rFonts w:hint="eastAsia"/>
        </w:rPr>
        <w:t>（５）</w:t>
      </w:r>
      <w:r w:rsidR="00C05893">
        <w:rPr>
          <w:rFonts w:hint="eastAsia"/>
        </w:rPr>
        <w:t>不審者、暴力団については入場を禁止し、警察等のチェックを受けること。</w:t>
      </w:r>
    </w:p>
    <w:p w:rsidR="00C05893" w:rsidRPr="00A00989" w:rsidRDefault="00C05893"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sidRPr="00A00989">
        <w:rPr>
          <w:rFonts w:asciiTheme="majorEastAsia" w:eastAsiaTheme="majorEastAsia" w:hAnsiTheme="majorEastAsia" w:hint="eastAsia"/>
        </w:rPr>
        <w:t>２．カジノでの「チップ」等の取扱い</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（１）</w:t>
      </w:r>
      <w:r w:rsidR="00C05893">
        <w:rPr>
          <w:rFonts w:hint="eastAsia"/>
        </w:rPr>
        <w:t>チップ交換（現金のみ）を厳正にし、客の勝敗は個人ごとに記録で把握できるようにすること。カジノ内でのチップの贈与ないし取引は脱税やマネーローンダリングとなるので一切禁止すること。</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（２）</w:t>
      </w:r>
      <w:r w:rsidR="00C05893">
        <w:rPr>
          <w:rFonts w:hint="eastAsia"/>
        </w:rPr>
        <w:t>現金からチップへの交換は、１人１日最高１００万円とする。（カード、信用取引は禁止）</w:t>
      </w:r>
    </w:p>
    <w:p w:rsidR="00C05893" w:rsidRDefault="00C05893"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 xml:space="preserve">　　</w:t>
      </w:r>
      <w:r w:rsidR="0055464B">
        <w:rPr>
          <w:rFonts w:hint="eastAsia"/>
        </w:rPr>
        <w:t xml:space="preserve">　</w:t>
      </w:r>
      <w:r>
        <w:rPr>
          <w:rFonts w:hint="eastAsia"/>
        </w:rPr>
        <w:t>ＶＩＰルーム、コンプ（ＲＢＦ）や仲介（ジャンケット）も禁止する。複数日にわたる場合もチップ交換は月５００万円、年１０００万円を限度とする。これは、事業者の略奪的ギャンブルを防止するものである。（事業者の責任でのギャンブル依存防止）</w:t>
      </w:r>
    </w:p>
    <w:p w:rsidR="00C05893" w:rsidRPr="00685725" w:rsidRDefault="00C05893"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sidRPr="00685725">
        <w:rPr>
          <w:rFonts w:asciiTheme="majorEastAsia" w:eastAsiaTheme="majorEastAsia" w:hAnsiTheme="majorEastAsia" w:hint="eastAsia"/>
        </w:rPr>
        <w:t>３．ＩＲでの金銭の貸与とＡＴＭも禁止すること。</w:t>
      </w:r>
    </w:p>
    <w:p w:rsidR="00C05893" w:rsidRPr="00685725" w:rsidRDefault="00C05893"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sidRPr="00685725">
        <w:rPr>
          <w:rFonts w:asciiTheme="majorEastAsia" w:eastAsiaTheme="majorEastAsia" w:hAnsiTheme="majorEastAsia" w:hint="eastAsia"/>
        </w:rPr>
        <w:t>４．脱税とマネーローンダリング（資金洗浄）の禁止と防止策</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（１）</w:t>
      </w:r>
      <w:r w:rsidR="00C05893">
        <w:rPr>
          <w:rFonts w:hint="eastAsia"/>
        </w:rPr>
        <w:t>個別賭けごとに記録、録画し、税務当局が調査し裏付けを求めうる。</w:t>
      </w:r>
    </w:p>
    <w:p w:rsidR="00C05893" w:rsidRPr="0057306F"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（２）</w:t>
      </w:r>
      <w:r w:rsidR="00C05893">
        <w:rPr>
          <w:rFonts w:hint="eastAsia"/>
        </w:rPr>
        <w:t>カジノゲームで</w:t>
      </w:r>
      <w:r w:rsidR="00C05893" w:rsidRPr="0057306F">
        <w:rPr>
          <w:rFonts w:hint="eastAsia"/>
        </w:rPr>
        <w:t>勝った者に所得申告を義務付け、脱税しないことの誓約書を出させること。</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（３）</w:t>
      </w:r>
      <w:r w:rsidR="00C05893">
        <w:rPr>
          <w:rFonts w:hint="eastAsia"/>
        </w:rPr>
        <w:t>カジノ入場者のチップの持出し禁止、カジノ内外でのチップや現金のやり取り、貸し借りは全て罰則で禁止する。</w:t>
      </w:r>
    </w:p>
    <w:p w:rsidR="00DD7EDC"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（４）</w:t>
      </w:r>
      <w:r w:rsidR="00C05893">
        <w:rPr>
          <w:rFonts w:hint="eastAsia"/>
        </w:rPr>
        <w:t>入場者が</w:t>
      </w:r>
      <w:r w:rsidR="00C05893" w:rsidRPr="0057306F">
        <w:rPr>
          <w:rFonts w:hint="eastAsia"/>
        </w:rPr>
        <w:t>１ゲーム１回勝金２５万円以上</w:t>
      </w:r>
      <w:r w:rsidR="00C05893">
        <w:rPr>
          <w:rFonts w:hint="eastAsia"/>
        </w:rPr>
        <w:t>を得た</w:t>
      </w:r>
      <w:r w:rsidR="00C05893" w:rsidRPr="0057306F">
        <w:rPr>
          <w:rFonts w:hint="eastAsia"/>
        </w:rPr>
        <w:t>場合</w:t>
      </w:r>
      <w:r w:rsidR="00C05893">
        <w:rPr>
          <w:rFonts w:hint="eastAsia"/>
        </w:rPr>
        <w:t>（チップで計算）</w:t>
      </w:r>
      <w:r w:rsidR="00C05893" w:rsidRPr="0057306F">
        <w:rPr>
          <w:rFonts w:hint="eastAsia"/>
        </w:rPr>
        <w:t>、</w:t>
      </w:r>
      <w:r w:rsidR="00C05893">
        <w:rPr>
          <w:rFonts w:hint="eastAsia"/>
        </w:rPr>
        <w:t>１日に５０万円を得た客ごとに一時所得として記録するものとする。</w:t>
      </w:r>
    </w:p>
    <w:p w:rsidR="00C05893" w:rsidRDefault="00DD7EDC"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 xml:space="preserve">　　　</w:t>
      </w:r>
      <w:r w:rsidR="00C05893">
        <w:rPr>
          <w:rFonts w:hint="eastAsia"/>
        </w:rPr>
        <w:t>入場者のチップは、ゲームの記録カードを添えてパスポート、マイナンバーを記入しなければ払戻しできないようにする。</w:t>
      </w:r>
    </w:p>
    <w:p w:rsidR="00C05893" w:rsidRDefault="0055464B" w:rsidP="00DD7EDC">
      <w:pPr>
        <w:pBdr>
          <w:top w:val="single" w:sz="4" w:space="1" w:color="auto"/>
          <w:left w:val="single" w:sz="4" w:space="4" w:color="auto"/>
          <w:bottom w:val="single" w:sz="4" w:space="1" w:color="auto"/>
          <w:right w:val="single" w:sz="4" w:space="4" w:color="auto"/>
        </w:pBdr>
        <w:ind w:left="423" w:hangingChars="200" w:hanging="423"/>
      </w:pPr>
      <w:r>
        <w:rPr>
          <w:rFonts w:hint="eastAsia"/>
        </w:rPr>
        <w:t>（５）</w:t>
      </w:r>
      <w:r w:rsidR="00C05893">
        <w:rPr>
          <w:rFonts w:hint="eastAsia"/>
        </w:rPr>
        <w:t>海外客の居住国、本籍国からのチップ交換・収入所得照会には全て応じる。</w:t>
      </w:r>
    </w:p>
    <w:p w:rsidR="00DD7EDC" w:rsidRDefault="00C05893"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sidRPr="00685725">
        <w:rPr>
          <w:rFonts w:asciiTheme="majorEastAsia" w:eastAsiaTheme="majorEastAsia" w:hAnsiTheme="majorEastAsia" w:hint="eastAsia"/>
        </w:rPr>
        <w:t>５．事業者のギャンブル依存の防止責任</w:t>
      </w:r>
    </w:p>
    <w:p w:rsidR="00C05893" w:rsidRPr="00DD7EDC" w:rsidRDefault="00DD7EDC"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Pr>
          <w:rFonts w:asciiTheme="majorEastAsia" w:eastAsiaTheme="majorEastAsia" w:hAnsiTheme="majorEastAsia" w:hint="eastAsia"/>
        </w:rPr>
        <w:t xml:space="preserve">　　　</w:t>
      </w:r>
      <w:r w:rsidR="00C05893" w:rsidRPr="00173330">
        <w:rPr>
          <w:rFonts w:hint="eastAsia"/>
        </w:rPr>
        <w:t>カジノ事業者は、客</w:t>
      </w:r>
      <w:r w:rsidR="00C05893">
        <w:rPr>
          <w:rFonts w:hint="eastAsia"/>
        </w:rPr>
        <w:t>の現金からチップへの交換について、</w:t>
      </w:r>
      <w:r w:rsidR="00C05893" w:rsidRPr="00173330">
        <w:rPr>
          <w:rFonts w:hint="eastAsia"/>
        </w:rPr>
        <w:t>１日１００万円、また複数訪問日で</w:t>
      </w:r>
      <w:r w:rsidR="00C05893">
        <w:rPr>
          <w:rFonts w:hint="eastAsia"/>
        </w:rPr>
        <w:t>も月計</w:t>
      </w:r>
      <w:r w:rsidR="00C05893" w:rsidRPr="00173330">
        <w:rPr>
          <w:rFonts w:hint="eastAsia"/>
        </w:rPr>
        <w:t>５００万円</w:t>
      </w:r>
      <w:r w:rsidR="00C05893">
        <w:rPr>
          <w:rFonts w:hint="eastAsia"/>
        </w:rPr>
        <w:t>、年計１０００万円</w:t>
      </w:r>
      <w:r w:rsidR="00C05893" w:rsidRPr="00173330">
        <w:rPr>
          <w:rFonts w:hint="eastAsia"/>
        </w:rPr>
        <w:t>を超えないよう、そのギャンブル依存の防止のために個別告知して抑制を求めるものとする。その記録の保存義務も定める。</w:t>
      </w:r>
    </w:p>
    <w:p w:rsidR="00C05893" w:rsidRPr="00685725" w:rsidRDefault="00C05893" w:rsidP="00DD7EDC">
      <w:pPr>
        <w:pBdr>
          <w:top w:val="single" w:sz="4" w:space="1" w:color="auto"/>
          <w:left w:val="single" w:sz="4" w:space="4" w:color="auto"/>
          <w:bottom w:val="single" w:sz="4" w:space="1" w:color="auto"/>
          <w:right w:val="single" w:sz="4" w:space="4" w:color="auto"/>
        </w:pBdr>
        <w:ind w:left="212" w:hangingChars="100" w:hanging="212"/>
        <w:rPr>
          <w:rFonts w:asciiTheme="majorEastAsia" w:eastAsiaTheme="majorEastAsia" w:hAnsiTheme="majorEastAsia"/>
        </w:rPr>
      </w:pPr>
      <w:r w:rsidRPr="00685725">
        <w:rPr>
          <w:rFonts w:asciiTheme="majorEastAsia" w:eastAsiaTheme="majorEastAsia" w:hAnsiTheme="majorEastAsia" w:hint="eastAsia"/>
        </w:rPr>
        <w:t>６．カジノを除くＩＲ内でのギャンブルゲーム機の禁止と、カジノにおける機械ゲーム機（ＥＧＭ）の射幸性抑制</w:t>
      </w:r>
    </w:p>
    <w:p w:rsidR="00C05893" w:rsidRDefault="00C05893"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ＥＧＭは、機械そのものが客を長く「とりこ」にする機能を持っているので、管理委員会の許可を要するものとする。</w:t>
      </w:r>
    </w:p>
    <w:p w:rsidR="00DD7EDC" w:rsidRDefault="00C05893" w:rsidP="00DD7ED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685725">
        <w:rPr>
          <w:rFonts w:asciiTheme="majorEastAsia" w:eastAsiaTheme="majorEastAsia" w:hAnsiTheme="majorEastAsia" w:hint="eastAsia"/>
        </w:rPr>
        <w:t>７．カジノ・ギャンブル依存防止と適正確保の現場のシステム</w:t>
      </w:r>
    </w:p>
    <w:p w:rsidR="00C05893" w:rsidRPr="00DD7EDC" w:rsidRDefault="00DD7EDC" w:rsidP="00DD7EDC">
      <w:pPr>
        <w:pBdr>
          <w:top w:val="single" w:sz="4" w:space="1" w:color="auto"/>
          <w:left w:val="single" w:sz="4" w:space="4" w:color="auto"/>
          <w:bottom w:val="single" w:sz="4" w:space="1" w:color="auto"/>
          <w:right w:val="single" w:sz="4" w:space="4" w:color="auto"/>
        </w:pBdr>
        <w:ind w:left="423" w:hangingChars="200" w:hanging="423"/>
        <w:rPr>
          <w:rFonts w:asciiTheme="majorEastAsia" w:eastAsiaTheme="majorEastAsia" w:hAnsiTheme="majorEastAsia"/>
        </w:rPr>
      </w:pPr>
      <w:r>
        <w:rPr>
          <w:rFonts w:asciiTheme="majorEastAsia" w:eastAsiaTheme="majorEastAsia" w:hAnsiTheme="majorEastAsia" w:hint="eastAsia"/>
        </w:rPr>
        <w:t xml:space="preserve">　　　</w:t>
      </w:r>
      <w:r w:rsidR="00C05893" w:rsidRPr="00173330">
        <w:rPr>
          <w:rFonts w:hint="eastAsia"/>
        </w:rPr>
        <w:t>カジノ入場口にギャンブル依存の防止相談所を設置する。国・自治体は、カジノ内と外にギャンブル依存や負けた人への無料相談窓口（医師、弁護士、被害者団体）を公設する。公設費用はカジノ収益金からとする。</w:t>
      </w:r>
    </w:p>
    <w:p w:rsidR="00DD7EDC" w:rsidRDefault="00C05893" w:rsidP="00DD7EDC">
      <w:pPr>
        <w:pBdr>
          <w:top w:val="single" w:sz="4" w:space="1" w:color="auto"/>
          <w:left w:val="single" w:sz="4" w:space="4" w:color="auto"/>
          <w:bottom w:val="single" w:sz="4" w:space="1" w:color="auto"/>
          <w:right w:val="single" w:sz="4" w:space="4" w:color="auto"/>
        </w:pBdr>
        <w:ind w:left="212" w:hangingChars="100" w:hanging="212"/>
        <w:rPr>
          <w:rFonts w:asciiTheme="majorEastAsia" w:eastAsiaTheme="majorEastAsia" w:hAnsiTheme="majorEastAsia"/>
        </w:rPr>
      </w:pPr>
      <w:r w:rsidRPr="00685725">
        <w:rPr>
          <w:rFonts w:asciiTheme="majorEastAsia" w:eastAsiaTheme="majorEastAsia" w:hAnsiTheme="majorEastAsia" w:hint="eastAsia"/>
        </w:rPr>
        <w:t>８．違反行為への対処</w:t>
      </w:r>
    </w:p>
    <w:p w:rsidR="00C05893" w:rsidRPr="00DD7EDC" w:rsidRDefault="00DD7EDC" w:rsidP="00DD7EDC">
      <w:pPr>
        <w:pBdr>
          <w:top w:val="single" w:sz="4" w:space="1" w:color="auto"/>
          <w:left w:val="single" w:sz="4" w:space="4" w:color="auto"/>
          <w:bottom w:val="single" w:sz="4" w:space="1" w:color="auto"/>
          <w:right w:val="single" w:sz="4" w:space="4" w:color="auto"/>
        </w:pBdr>
        <w:ind w:left="212" w:hangingChars="100" w:hanging="212"/>
        <w:rPr>
          <w:rFonts w:asciiTheme="majorEastAsia" w:eastAsiaTheme="majorEastAsia" w:hAnsiTheme="majorEastAsia"/>
          <w:shd w:val="pct15" w:color="auto" w:fill="FFFFFF"/>
        </w:rPr>
      </w:pPr>
      <w:r w:rsidRPr="00DD7EDC">
        <w:rPr>
          <w:rFonts w:asciiTheme="majorEastAsia" w:eastAsiaTheme="majorEastAsia" w:hAnsiTheme="majorEastAsia" w:hint="eastAsia"/>
        </w:rPr>
        <w:t xml:space="preserve">　　　</w:t>
      </w:r>
      <w:r w:rsidR="00C05893">
        <w:rPr>
          <w:rFonts w:hint="eastAsia"/>
        </w:rPr>
        <w:t>法令、カジノ管理委員会の定めたカジノ事業の違反には、１ヶ月～１年の営業停止ないしカジノ事業の取消処分を行う。事業者の異議申立期間も営業停止とする。</w:t>
      </w:r>
    </w:p>
    <w:p w:rsidR="00C05893" w:rsidRDefault="00C05893"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何人もカジノ事業者の違法営業について是正申立てができ、これら申立てがあった時は速やかにカジノ管理委員会は調査し、３ヶ月以内にその結果を公表する。</w:t>
      </w:r>
    </w:p>
    <w:p w:rsidR="00C05893" w:rsidRPr="00BA47B6" w:rsidRDefault="00C05893" w:rsidP="00DD7ED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BA47B6">
        <w:rPr>
          <w:rFonts w:asciiTheme="majorEastAsia" w:eastAsiaTheme="majorEastAsia" w:hAnsiTheme="majorEastAsia" w:hint="eastAsia"/>
        </w:rPr>
        <w:t>９．カジノの住宅、教育、養護、医療福祉施設との距離規制</w:t>
      </w:r>
    </w:p>
    <w:p w:rsidR="00C05893" w:rsidRDefault="00C05893"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ＩＲカジノの賭博施設であり、ＩＲカジノが一般住宅、教育施設（学校、図書館等）、医療福祉施設から</w:t>
      </w:r>
      <w:r w:rsidR="00DD7EDC">
        <w:rPr>
          <w:rFonts w:hint="eastAsia"/>
        </w:rPr>
        <w:t>直線距離で</w:t>
      </w:r>
      <w:r>
        <w:rPr>
          <w:rFonts w:hint="eastAsia"/>
        </w:rPr>
        <w:t>３ｋｍ以内には許可しない。</w:t>
      </w:r>
    </w:p>
    <w:p w:rsidR="00C05893" w:rsidRPr="00BA47B6" w:rsidRDefault="00C05893" w:rsidP="00DD7EDC">
      <w:pPr>
        <w:pBdr>
          <w:top w:val="single" w:sz="4" w:space="1" w:color="auto"/>
          <w:left w:val="single" w:sz="4" w:space="4" w:color="auto"/>
          <w:bottom w:val="single" w:sz="4" w:space="1" w:color="auto"/>
          <w:right w:val="single" w:sz="4" w:space="4" w:color="auto"/>
        </w:pBdr>
        <w:rPr>
          <w:rFonts w:asciiTheme="majorEastAsia" w:eastAsiaTheme="majorEastAsia" w:hAnsiTheme="majorEastAsia"/>
        </w:rPr>
      </w:pPr>
      <w:r w:rsidRPr="00BA47B6">
        <w:rPr>
          <w:rFonts w:asciiTheme="majorEastAsia" w:eastAsiaTheme="majorEastAsia" w:hAnsiTheme="majorEastAsia" w:hint="eastAsia"/>
        </w:rPr>
        <w:t>１０．ＩＲカジノの存在、勧誘を示す広告・案内の禁止</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（１）</w:t>
      </w:r>
      <w:r w:rsidR="00C05893">
        <w:rPr>
          <w:rFonts w:hint="eastAsia"/>
        </w:rPr>
        <w:t>ＩＲの施設</w:t>
      </w:r>
      <w:r w:rsidR="00C05893" w:rsidRPr="008A529D">
        <w:rPr>
          <w:rFonts w:hint="eastAsia"/>
        </w:rPr>
        <w:t>において</w:t>
      </w:r>
      <w:r w:rsidR="00C05893">
        <w:rPr>
          <w:rFonts w:hint="eastAsia"/>
        </w:rPr>
        <w:t>カジノの存在を示す広告、ネオンサイン等は一切しない。</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（２）</w:t>
      </w:r>
      <w:r w:rsidR="00C05893" w:rsidRPr="00982C82">
        <w:rPr>
          <w:rFonts w:hint="eastAsia"/>
        </w:rPr>
        <w:t>ＩＲカジノの案内広告の</w:t>
      </w:r>
      <w:r w:rsidR="00C05893">
        <w:rPr>
          <w:rFonts w:hint="eastAsia"/>
        </w:rPr>
        <w:t>禁止（テレビ、ラジオその他広告媒体を含む）</w:t>
      </w:r>
    </w:p>
    <w:p w:rsidR="00C05893" w:rsidRPr="00BA47B6" w:rsidRDefault="00C05893" w:rsidP="00DD7EDC">
      <w:pPr>
        <w:pBdr>
          <w:top w:val="single" w:sz="4" w:space="1" w:color="auto"/>
          <w:left w:val="single" w:sz="4" w:space="4" w:color="auto"/>
          <w:bottom w:val="single" w:sz="4" w:space="1" w:color="auto"/>
          <w:right w:val="single" w:sz="4" w:space="4" w:color="auto"/>
        </w:pBdr>
        <w:ind w:left="212" w:hangingChars="100" w:hanging="212"/>
        <w:rPr>
          <w:rFonts w:asciiTheme="majorEastAsia" w:eastAsiaTheme="majorEastAsia" w:hAnsiTheme="majorEastAsia"/>
        </w:rPr>
      </w:pPr>
      <w:r w:rsidRPr="00BA47B6">
        <w:rPr>
          <w:rFonts w:asciiTheme="majorEastAsia" w:eastAsiaTheme="majorEastAsia" w:hAnsiTheme="majorEastAsia" w:hint="eastAsia"/>
        </w:rPr>
        <w:t>１１．カジノ施設の入場前の警告・注意</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（１）</w:t>
      </w:r>
      <w:r w:rsidR="00C05893">
        <w:rPr>
          <w:rFonts w:hint="eastAsia"/>
        </w:rPr>
        <w:t>カジノへの入場条件、ゲーム可能条件の明示</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（２）</w:t>
      </w:r>
      <w:r w:rsidR="00C05893">
        <w:rPr>
          <w:rFonts w:hint="eastAsia"/>
        </w:rPr>
        <w:t>カジノではハウスエッジ等客全体が損失をすることを明示（客が負けるリスクの告示）</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（３）</w:t>
      </w:r>
      <w:r w:rsidR="00C05893">
        <w:rPr>
          <w:rFonts w:hint="eastAsia"/>
        </w:rPr>
        <w:t>不適正な資金によるゲームの禁止</w:t>
      </w:r>
    </w:p>
    <w:p w:rsidR="00C05893" w:rsidRDefault="0055464B"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（４）</w:t>
      </w:r>
      <w:r w:rsidR="00C05893">
        <w:rPr>
          <w:rFonts w:hint="eastAsia"/>
        </w:rPr>
        <w:t>勝った場合の納税の義務、脱税の場合のペナルティの告知、勝った客への収入額の告知</w:t>
      </w:r>
    </w:p>
    <w:p w:rsidR="00C05893" w:rsidRDefault="00DD7EDC"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（５）</w:t>
      </w:r>
      <w:r w:rsidR="00C05893">
        <w:rPr>
          <w:rFonts w:hint="eastAsia"/>
        </w:rPr>
        <w:t>ギャンブル依存者、破産者（債務超過者も含む）への参加禁止と警告</w:t>
      </w:r>
    </w:p>
    <w:p w:rsidR="00C05893" w:rsidRDefault="00DD7EDC"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（６）</w:t>
      </w:r>
      <w:r w:rsidR="00C05893" w:rsidRPr="008A529D">
        <w:rPr>
          <w:rFonts w:hint="eastAsia"/>
        </w:rPr>
        <w:t>家族からの抑制通知でその理由を示さず</w:t>
      </w:r>
      <w:r w:rsidR="00C05893">
        <w:rPr>
          <w:rFonts w:hint="eastAsia"/>
        </w:rPr>
        <w:t>入場を断ること</w:t>
      </w:r>
    </w:p>
    <w:p w:rsidR="00C05893" w:rsidRDefault="00DD7EDC"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（７）</w:t>
      </w:r>
      <w:r w:rsidR="00C05893">
        <w:rPr>
          <w:rFonts w:hint="eastAsia"/>
        </w:rPr>
        <w:t>客がギャンブル額を自己抑制できるよう入場者カードに額の記入を求めること</w:t>
      </w:r>
    </w:p>
    <w:p w:rsidR="00C05893" w:rsidRDefault="00DD7EDC"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（８）</w:t>
      </w:r>
      <w:r w:rsidR="00C05893">
        <w:rPr>
          <w:rFonts w:hint="eastAsia"/>
        </w:rPr>
        <w:t>ゲームの制限規制があり、チップの交換規制のあること</w:t>
      </w:r>
    </w:p>
    <w:p w:rsidR="00C05893" w:rsidRDefault="00DD7EDC"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（９）</w:t>
      </w:r>
      <w:r w:rsidR="00C05893">
        <w:rPr>
          <w:rFonts w:hint="eastAsia"/>
        </w:rPr>
        <w:t>その他カジノでのルール遵守の誓約書提出</w:t>
      </w:r>
    </w:p>
    <w:p w:rsidR="00C05893" w:rsidRPr="00BA47B6" w:rsidRDefault="00C05893" w:rsidP="00DD7EDC">
      <w:pPr>
        <w:pBdr>
          <w:top w:val="single" w:sz="4" w:space="1" w:color="auto"/>
          <w:left w:val="single" w:sz="4" w:space="4" w:color="auto"/>
          <w:bottom w:val="single" w:sz="4" w:space="1" w:color="auto"/>
          <w:right w:val="single" w:sz="4" w:space="4" w:color="auto"/>
        </w:pBdr>
        <w:ind w:left="212" w:hangingChars="100" w:hanging="212"/>
        <w:rPr>
          <w:rFonts w:asciiTheme="majorEastAsia" w:eastAsiaTheme="majorEastAsia" w:hAnsiTheme="majorEastAsia"/>
        </w:rPr>
      </w:pPr>
      <w:r w:rsidRPr="00BA47B6">
        <w:rPr>
          <w:rFonts w:asciiTheme="majorEastAsia" w:eastAsiaTheme="majorEastAsia" w:hAnsiTheme="majorEastAsia" w:hint="eastAsia"/>
        </w:rPr>
        <w:t>１２．その他</w:t>
      </w:r>
    </w:p>
    <w:p w:rsidR="00C05893" w:rsidRDefault="00C05893" w:rsidP="00DD7EDC">
      <w:pPr>
        <w:pBdr>
          <w:top w:val="single" w:sz="4" w:space="1" w:color="auto"/>
          <w:left w:val="single" w:sz="4" w:space="4" w:color="auto"/>
          <w:bottom w:val="single" w:sz="4" w:space="1" w:color="auto"/>
          <w:right w:val="single" w:sz="4" w:space="4" w:color="auto"/>
        </w:pBdr>
        <w:ind w:left="212" w:hangingChars="100" w:hanging="212"/>
      </w:pPr>
      <w:r>
        <w:rPr>
          <w:rFonts w:hint="eastAsia"/>
        </w:rPr>
        <w:t xml:space="preserve">　　ギャンブルによる脱税、マネーローンダリングの規制は、カジノ管理委員会の規制だけでなく、</w:t>
      </w:r>
      <w:r w:rsidRPr="00D26615">
        <w:rPr>
          <w:rFonts w:ascii="ＭＳ ゴシック" w:eastAsia="ＭＳ ゴシック" w:hAnsi="ＭＳ ゴシック" w:hint="eastAsia"/>
        </w:rPr>
        <w:t>ギャンブルによる所得全てについて源泉徴収をすること</w:t>
      </w:r>
      <w:r>
        <w:rPr>
          <w:rFonts w:hint="eastAsia"/>
        </w:rPr>
        <w:t>の制度化が</w:t>
      </w:r>
      <w:r w:rsidR="00AE10F7">
        <w:rPr>
          <w:rFonts w:hint="eastAsia"/>
        </w:rPr>
        <w:t>必要</w:t>
      </w:r>
      <w:r>
        <w:rPr>
          <w:rFonts w:hint="eastAsia"/>
        </w:rPr>
        <w:t>。</w:t>
      </w:r>
    </w:p>
    <w:p w:rsidR="00C05893" w:rsidRPr="00C05893" w:rsidRDefault="00C05893" w:rsidP="00DD7EDC">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p>
    <w:p w:rsidR="00AB50F2" w:rsidRDefault="00AB50F2" w:rsidP="00FF2357">
      <w:pPr>
        <w:widowControl/>
        <w:jc w:val="left"/>
        <w:rPr>
          <w:rFonts w:asciiTheme="minorEastAsia" w:hAnsiTheme="minorEastAsia"/>
          <w:szCs w:val="21"/>
        </w:rPr>
      </w:pPr>
      <w:r>
        <w:rPr>
          <w:rFonts w:asciiTheme="minorEastAsia" w:hAnsiTheme="minorEastAsia" w:hint="eastAsia"/>
          <w:szCs w:val="21"/>
        </w:rPr>
        <w:t xml:space="preserve">　　</w:t>
      </w:r>
    </w:p>
    <w:p w:rsidR="00DD7EDC" w:rsidRDefault="00DD7EDC" w:rsidP="00BB0027">
      <w:pPr>
        <w:widowControl/>
        <w:jc w:val="left"/>
        <w:rPr>
          <w:rFonts w:asciiTheme="majorEastAsia" w:eastAsiaTheme="majorEastAsia" w:hAnsiTheme="majorEastAsia"/>
          <w:sz w:val="24"/>
          <w:szCs w:val="21"/>
          <w:bdr w:val="single" w:sz="4" w:space="0" w:color="auto"/>
        </w:rPr>
        <w:sectPr w:rsidR="00DD7EDC" w:rsidSect="00DD7EDC">
          <w:pgSz w:w="11906" w:h="16838" w:code="9"/>
          <w:pgMar w:top="851" w:right="1134" w:bottom="851" w:left="1247" w:header="851" w:footer="510" w:gutter="0"/>
          <w:cols w:space="420"/>
          <w:docGrid w:type="linesAndChars" w:linePitch="420" w:charSpace="341"/>
        </w:sectPr>
      </w:pPr>
    </w:p>
    <w:p w:rsidR="00955BD3" w:rsidRPr="00615EE2" w:rsidRDefault="00955BD3" w:rsidP="00615EE2">
      <w:pPr>
        <w:widowControl/>
        <w:jc w:val="center"/>
        <w:rPr>
          <w:rFonts w:asciiTheme="minorEastAsia" w:hAnsiTheme="minorEastAsia"/>
          <w:sz w:val="24"/>
          <w:szCs w:val="21"/>
        </w:rPr>
      </w:pPr>
      <w:r w:rsidRPr="00615EE2">
        <w:rPr>
          <w:rFonts w:ascii="HGP創英角ｺﾞｼｯｸUB" w:eastAsia="HGP創英角ｺﾞｼｯｸUB" w:hAnsi="HGP創英角ｺﾞｼｯｸUB" w:hint="eastAsia"/>
          <w:sz w:val="40"/>
          <w:szCs w:val="21"/>
        </w:rPr>
        <w:t>ギャンブル広告</w:t>
      </w:r>
    </w:p>
    <w:p w:rsidR="00955BD3" w:rsidRDefault="00955BD3" w:rsidP="00955BD3">
      <w:pPr>
        <w:widowControl/>
        <w:jc w:val="left"/>
        <w:rPr>
          <w:rFonts w:asciiTheme="minorEastAsia" w:hAnsiTheme="minorEastAsia"/>
          <w:szCs w:val="21"/>
        </w:rPr>
      </w:pPr>
    </w:p>
    <w:p w:rsidR="00955BD3" w:rsidRDefault="00955BD3" w:rsidP="00955BD3">
      <w:pPr>
        <w:widowControl/>
        <w:jc w:val="left"/>
        <w:rPr>
          <w:rFonts w:asciiTheme="minorEastAsia" w:hAnsiTheme="minorEastAsia"/>
          <w:szCs w:val="21"/>
        </w:rPr>
      </w:pPr>
      <w:r>
        <w:rPr>
          <w:rFonts w:asciiTheme="minorEastAsia" w:hAnsiTheme="minorEastAsia" w:hint="eastAsia"/>
          <w:szCs w:val="21"/>
        </w:rPr>
        <w:t xml:space="preserve">　企業の広告説明には、</w:t>
      </w:r>
      <w:r w:rsidR="00615EE2">
        <w:rPr>
          <w:rFonts w:asciiTheme="minorEastAsia" w:hAnsiTheme="minorEastAsia" w:hint="eastAsia"/>
          <w:szCs w:val="21"/>
        </w:rPr>
        <w:t>営利目的からの</w:t>
      </w:r>
      <w:r>
        <w:rPr>
          <w:rFonts w:asciiTheme="minorEastAsia" w:hAnsiTheme="minorEastAsia" w:hint="eastAsia"/>
          <w:szCs w:val="21"/>
        </w:rPr>
        <w:t>誇大表現や嘘が入りがちで</w:t>
      </w:r>
      <w:r w:rsidR="00615EE2">
        <w:rPr>
          <w:rFonts w:asciiTheme="minorEastAsia" w:hAnsiTheme="minorEastAsia" w:hint="eastAsia"/>
          <w:szCs w:val="21"/>
        </w:rPr>
        <w:t>、宣伝や広告コピーには</w:t>
      </w:r>
      <w:r>
        <w:rPr>
          <w:rFonts w:asciiTheme="minorEastAsia" w:hAnsiTheme="minorEastAsia" w:hint="eastAsia"/>
          <w:szCs w:val="21"/>
        </w:rPr>
        <w:t>人を巧みに騙すものが多い。</w:t>
      </w:r>
      <w:r w:rsidR="00615EE2">
        <w:rPr>
          <w:rFonts w:asciiTheme="minorEastAsia" w:hAnsiTheme="minorEastAsia" w:hint="eastAsia"/>
          <w:szCs w:val="21"/>
        </w:rPr>
        <w:t>しかも</w:t>
      </w:r>
      <w:r>
        <w:rPr>
          <w:rFonts w:asciiTheme="minorEastAsia" w:hAnsiTheme="minorEastAsia" w:hint="eastAsia"/>
          <w:szCs w:val="21"/>
        </w:rPr>
        <w:t>、社会の眼が厳しくなると</w:t>
      </w:r>
      <w:r w:rsidR="00615EE2">
        <w:rPr>
          <w:rFonts w:asciiTheme="minorEastAsia" w:hAnsiTheme="minorEastAsia" w:hint="eastAsia"/>
          <w:szCs w:val="21"/>
        </w:rPr>
        <w:t>、</w:t>
      </w:r>
      <w:r>
        <w:rPr>
          <w:rFonts w:asciiTheme="minorEastAsia" w:hAnsiTheme="minorEastAsia" w:hint="eastAsia"/>
          <w:szCs w:val="21"/>
        </w:rPr>
        <w:t>本音や真実を述べているようでいて、</w:t>
      </w:r>
      <w:r w:rsidR="00615EE2">
        <w:rPr>
          <w:rFonts w:asciiTheme="minorEastAsia" w:hAnsiTheme="minorEastAsia" w:hint="eastAsia"/>
          <w:szCs w:val="21"/>
        </w:rPr>
        <w:t>巧みに</w:t>
      </w:r>
      <w:r>
        <w:rPr>
          <w:rFonts w:asciiTheme="minorEastAsia" w:hAnsiTheme="minorEastAsia" w:hint="eastAsia"/>
          <w:szCs w:val="21"/>
        </w:rPr>
        <w:t>自らに有利な宣伝をするところも生まれる。企業の</w:t>
      </w:r>
      <w:r w:rsidR="00615EE2">
        <w:rPr>
          <w:rFonts w:asciiTheme="minorEastAsia" w:hAnsiTheme="minorEastAsia" w:hint="eastAsia"/>
          <w:szCs w:val="21"/>
        </w:rPr>
        <w:t>「コンプライアンス」や「社会的責任」でさえ利用される</w:t>
      </w:r>
      <w:r>
        <w:rPr>
          <w:rFonts w:asciiTheme="minorEastAsia" w:hAnsiTheme="minorEastAsia" w:hint="eastAsia"/>
          <w:szCs w:val="21"/>
        </w:rPr>
        <w:t>。</w:t>
      </w:r>
    </w:p>
    <w:p w:rsidR="00955BD3" w:rsidRDefault="00955BD3" w:rsidP="00955BD3">
      <w:pPr>
        <w:widowControl/>
        <w:jc w:val="left"/>
        <w:rPr>
          <w:rFonts w:asciiTheme="minorEastAsia" w:hAnsiTheme="minorEastAsia"/>
          <w:szCs w:val="21"/>
        </w:rPr>
      </w:pPr>
      <w:r>
        <w:rPr>
          <w:rFonts w:asciiTheme="minorEastAsia" w:hAnsiTheme="minorEastAsia" w:hint="eastAsia"/>
          <w:szCs w:val="21"/>
        </w:rPr>
        <w:t xml:space="preserve">　東洋儒学的にいえば“自ら善・良と名のらずとも善をなす”のが「徳」といえる。だが、営利企業の</w:t>
      </w:r>
      <w:r w:rsidR="00615EE2">
        <w:rPr>
          <w:rFonts w:asciiTheme="minorEastAsia" w:hAnsiTheme="minorEastAsia" w:hint="eastAsia"/>
          <w:szCs w:val="21"/>
        </w:rPr>
        <w:t>広告</w:t>
      </w:r>
      <w:r>
        <w:rPr>
          <w:rFonts w:asciiTheme="minorEastAsia" w:hAnsiTheme="minorEastAsia" w:hint="eastAsia"/>
          <w:szCs w:val="21"/>
        </w:rPr>
        <w:t>は資本主義・自由主義競争の枠内での横並び――その意味で競争条件のカルテル志向――であるものが少なくない。ひとり善をなせば他の営利企業に負けるので、</w:t>
      </w:r>
      <w:r w:rsidR="00D26615">
        <w:rPr>
          <w:rFonts w:asciiTheme="minorEastAsia" w:hAnsiTheme="minorEastAsia" w:hint="eastAsia"/>
          <w:szCs w:val="21"/>
        </w:rPr>
        <w:t>一社</w:t>
      </w:r>
      <w:r>
        <w:rPr>
          <w:rFonts w:asciiTheme="minorEastAsia" w:hAnsiTheme="minorEastAsia" w:hint="eastAsia"/>
          <w:szCs w:val="21"/>
        </w:rPr>
        <w:t>で行うのは難しいのである。</w:t>
      </w:r>
    </w:p>
    <w:p w:rsidR="00955BD3" w:rsidRDefault="00955BD3" w:rsidP="00955BD3">
      <w:pPr>
        <w:widowControl/>
        <w:jc w:val="left"/>
        <w:rPr>
          <w:rFonts w:asciiTheme="minorEastAsia" w:hAnsiTheme="minorEastAsia"/>
          <w:szCs w:val="21"/>
        </w:rPr>
      </w:pPr>
      <w:r>
        <w:rPr>
          <w:rFonts w:asciiTheme="minorEastAsia" w:hAnsiTheme="minorEastAsia" w:hint="eastAsia"/>
          <w:szCs w:val="21"/>
        </w:rPr>
        <w:t xml:space="preserve">　前置きが長くなった</w:t>
      </w:r>
      <w:r w:rsidR="00615EE2">
        <w:rPr>
          <w:rFonts w:asciiTheme="minorEastAsia" w:hAnsiTheme="minorEastAsia" w:hint="eastAsia"/>
          <w:szCs w:val="21"/>
        </w:rPr>
        <w:t>。</w:t>
      </w:r>
      <w:r>
        <w:rPr>
          <w:rFonts w:asciiTheme="minorEastAsia" w:hAnsiTheme="minorEastAsia" w:hint="eastAsia"/>
          <w:szCs w:val="21"/>
        </w:rPr>
        <w:t>ギャンブルの世界でも宣伝の言葉だけは巧みになっている。ギャンブル産業・企業の言葉の中の「美言」「善言」「巧言」から本音や真実度、背景を考えてみたい。</w:t>
      </w:r>
    </w:p>
    <w:p w:rsidR="00615EE2" w:rsidRDefault="00615EE2" w:rsidP="00955BD3">
      <w:pPr>
        <w:widowControl/>
        <w:jc w:val="left"/>
        <w:rPr>
          <w:rFonts w:asciiTheme="minorEastAsia" w:hAnsiTheme="minorEastAsia"/>
          <w:szCs w:val="21"/>
          <w:shd w:val="pct15" w:color="auto" w:fill="FFFFFF"/>
        </w:rPr>
      </w:pPr>
    </w:p>
    <w:p w:rsidR="00955BD3" w:rsidRPr="00615EE2" w:rsidRDefault="00955BD3" w:rsidP="00955BD3">
      <w:pPr>
        <w:widowControl/>
        <w:jc w:val="left"/>
        <w:rPr>
          <w:rFonts w:asciiTheme="majorEastAsia" w:eastAsiaTheme="majorEastAsia" w:hAnsiTheme="majorEastAsia"/>
          <w:szCs w:val="21"/>
        </w:rPr>
      </w:pPr>
      <w:r w:rsidRPr="00615EE2">
        <w:rPr>
          <w:rFonts w:asciiTheme="minorEastAsia" w:hAnsiTheme="minorEastAsia" w:hint="eastAsia"/>
          <w:szCs w:val="21"/>
        </w:rPr>
        <w:t>１．</w:t>
      </w:r>
      <w:r w:rsidR="00615EE2">
        <w:rPr>
          <w:rFonts w:asciiTheme="minorEastAsia" w:hAnsiTheme="minorEastAsia" w:hint="eastAsia"/>
          <w:szCs w:val="21"/>
        </w:rPr>
        <w:t>海外カジノがよく使う</w:t>
      </w:r>
      <w:r>
        <w:rPr>
          <w:rFonts w:asciiTheme="minorEastAsia" w:hAnsiTheme="minorEastAsia" w:hint="eastAsia"/>
          <w:szCs w:val="21"/>
        </w:rPr>
        <w:t>美言――</w:t>
      </w:r>
      <w:r w:rsidRPr="00615EE2">
        <w:rPr>
          <w:rFonts w:asciiTheme="majorEastAsia" w:eastAsiaTheme="majorEastAsia" w:hAnsiTheme="majorEastAsia" w:hint="eastAsia"/>
          <w:szCs w:val="21"/>
        </w:rPr>
        <w:t>責任ギャンブル、責任ゲーミング</w:t>
      </w: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大阪の夢洲など日本に進出を企図する海外カジノ、ＩＲ企業らはしのぎを削っている。その最大の美言は「ＩＲ（カジノ）が地元の経済や労働需要を活性化させ、観光に貢献する」というものだ</w:t>
      </w:r>
      <w:r w:rsidR="00615EE2">
        <w:rPr>
          <w:rFonts w:asciiTheme="minorEastAsia" w:hAnsiTheme="minorEastAsia" w:hint="eastAsia"/>
          <w:szCs w:val="21"/>
        </w:rPr>
        <w:t>。</w:t>
      </w:r>
      <w:r>
        <w:rPr>
          <w:rFonts w:asciiTheme="minorEastAsia" w:hAnsiTheme="minorEastAsia" w:hint="eastAsia"/>
          <w:szCs w:val="21"/>
        </w:rPr>
        <w:t>この言葉は</w:t>
      </w:r>
      <w:r w:rsidRPr="00615EE2">
        <w:rPr>
          <w:rFonts w:asciiTheme="majorEastAsia" w:eastAsiaTheme="majorEastAsia" w:hAnsiTheme="majorEastAsia" w:hint="eastAsia"/>
          <w:szCs w:val="21"/>
        </w:rPr>
        <w:t>“嘘”</w:t>
      </w:r>
      <w:r>
        <w:rPr>
          <w:rFonts w:asciiTheme="minorEastAsia" w:hAnsiTheme="minorEastAsia" w:hint="eastAsia"/>
          <w:szCs w:val="21"/>
        </w:rPr>
        <w:t>である。</w:t>
      </w: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w:t>
      </w:r>
      <w:r w:rsidR="00615EE2">
        <w:rPr>
          <w:rFonts w:asciiTheme="minorEastAsia" w:hAnsiTheme="minorEastAsia" w:hint="eastAsia"/>
          <w:szCs w:val="21"/>
        </w:rPr>
        <w:t>ＩＲ</w:t>
      </w:r>
      <w:r>
        <w:rPr>
          <w:rFonts w:asciiTheme="minorEastAsia" w:hAnsiTheme="minorEastAsia" w:hint="eastAsia"/>
          <w:szCs w:val="21"/>
        </w:rPr>
        <w:t>推進論者は、(1)自らその事業で利益を得る者、(2)その事業者から経済的援助を貰っている者＜ひもつき＞、その期待者、(3)ＩＲカジノ事業周辺での営利企業が多</w:t>
      </w:r>
      <w:r w:rsidR="00615EE2">
        <w:rPr>
          <w:rFonts w:asciiTheme="minorEastAsia" w:hAnsiTheme="minorEastAsia" w:hint="eastAsia"/>
          <w:szCs w:val="21"/>
        </w:rPr>
        <w:t>い。</w:t>
      </w:r>
      <w:r>
        <w:rPr>
          <w:rFonts w:asciiTheme="minorEastAsia" w:hAnsiTheme="minorEastAsia" w:hint="eastAsia"/>
          <w:szCs w:val="21"/>
        </w:rPr>
        <w:t>(4)政治・行政</w:t>
      </w:r>
      <w:r w:rsidR="00615EE2">
        <w:rPr>
          <w:rFonts w:asciiTheme="minorEastAsia" w:hAnsiTheme="minorEastAsia" w:hint="eastAsia"/>
          <w:szCs w:val="21"/>
        </w:rPr>
        <w:t>関係者</w:t>
      </w:r>
      <w:r>
        <w:rPr>
          <w:rFonts w:asciiTheme="minorEastAsia" w:hAnsiTheme="minorEastAsia" w:hint="eastAsia"/>
          <w:szCs w:val="21"/>
        </w:rPr>
        <w:t>もこれによる利権、カネ、モノ、支援を期待するものが多い。</w:t>
      </w:r>
    </w:p>
    <w:p w:rsidR="00955BD3" w:rsidRDefault="00955BD3" w:rsidP="00615EE2">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w:t>
      </w:r>
      <w:r w:rsidR="00615EE2">
        <w:rPr>
          <w:rFonts w:asciiTheme="minorEastAsia" w:hAnsiTheme="minorEastAsia" w:hint="eastAsia"/>
          <w:szCs w:val="21"/>
        </w:rPr>
        <w:t>カジノは客の収奪金で成り立つものだから</w:t>
      </w:r>
      <w:r>
        <w:rPr>
          <w:rFonts w:asciiTheme="minorEastAsia" w:hAnsiTheme="minorEastAsia" w:hint="eastAsia"/>
          <w:szCs w:val="21"/>
        </w:rPr>
        <w:t>、「ＩＲカジノで経済が潤うなど」という言葉は、特に</w:t>
      </w:r>
      <w:r w:rsidR="00D26615">
        <w:rPr>
          <w:rFonts w:asciiTheme="minorEastAsia" w:hAnsiTheme="minorEastAsia" w:hint="eastAsia"/>
          <w:szCs w:val="21"/>
        </w:rPr>
        <w:t>大嘘</w:t>
      </w:r>
      <w:r>
        <w:rPr>
          <w:rFonts w:asciiTheme="minorEastAsia" w:hAnsiTheme="minorEastAsia" w:hint="eastAsia"/>
          <w:szCs w:val="21"/>
        </w:rPr>
        <w:t>といえる。</w:t>
      </w:r>
    </w:p>
    <w:p w:rsidR="00615EE2" w:rsidRDefault="00615EE2" w:rsidP="00955BD3">
      <w:pPr>
        <w:widowControl/>
        <w:ind w:left="210" w:hangingChars="100" w:hanging="210"/>
        <w:jc w:val="left"/>
        <w:rPr>
          <w:rFonts w:asciiTheme="minorEastAsia" w:hAnsiTheme="minorEastAsia"/>
          <w:szCs w:val="21"/>
        </w:rPr>
      </w:pPr>
    </w:p>
    <w:p w:rsidR="00955BD3" w:rsidRDefault="00615EE2" w:rsidP="00955BD3">
      <w:pPr>
        <w:widowControl/>
        <w:ind w:left="210" w:hangingChars="100" w:hanging="210"/>
        <w:jc w:val="left"/>
        <w:rPr>
          <w:rFonts w:asciiTheme="minorEastAsia" w:hAnsiTheme="minorEastAsia"/>
          <w:szCs w:val="21"/>
        </w:rPr>
      </w:pPr>
      <w:r>
        <w:rPr>
          <w:rFonts w:asciiTheme="minorEastAsia" w:hAnsiTheme="minorEastAsia" w:hint="eastAsia"/>
          <w:szCs w:val="21"/>
        </w:rPr>
        <w:t>２．しかし</w:t>
      </w:r>
      <w:r w:rsidR="00955BD3">
        <w:rPr>
          <w:rFonts w:asciiTheme="minorEastAsia" w:hAnsiTheme="minorEastAsia" w:hint="eastAsia"/>
          <w:szCs w:val="21"/>
        </w:rPr>
        <w:t>、進出を狙うＩＲカジノ業者の美言の中にも、良く言えば、</w:t>
      </w:r>
      <w:r>
        <w:rPr>
          <w:rFonts w:asciiTheme="minorEastAsia" w:hAnsiTheme="minorEastAsia" w:hint="eastAsia"/>
          <w:szCs w:val="21"/>
        </w:rPr>
        <w:t>一定の</w:t>
      </w:r>
      <w:r w:rsidR="00955BD3">
        <w:rPr>
          <w:rFonts w:asciiTheme="minorEastAsia" w:hAnsiTheme="minorEastAsia" w:hint="eastAsia"/>
          <w:szCs w:val="21"/>
        </w:rPr>
        <w:t>真実を語って</w:t>
      </w:r>
      <w:r w:rsidR="00D26615">
        <w:rPr>
          <w:rFonts w:asciiTheme="minorEastAsia" w:hAnsiTheme="minorEastAsia" w:hint="eastAsia"/>
          <w:szCs w:val="21"/>
        </w:rPr>
        <w:t>いるものがある</w:t>
      </w:r>
      <w:r w:rsidR="00955BD3">
        <w:rPr>
          <w:rFonts w:asciiTheme="minorEastAsia" w:hAnsiTheme="minorEastAsia" w:hint="eastAsia"/>
          <w:szCs w:val="21"/>
        </w:rPr>
        <w:t>。</w:t>
      </w:r>
    </w:p>
    <w:p w:rsidR="00615EE2"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ラスベガスで大ＩＲカジノを展開する企業の一つに、シーザーズ・エンターテインメントがある。同社はＩＲカジノ事業において、大阪で開かれたＩＲ見本市や出店宣伝の場で、自らはギャンブル依存に対して他社よりも特別の配慮をしていると宣伝し、</w:t>
      </w:r>
      <w:r w:rsidR="00D26615" w:rsidRPr="00D26615">
        <w:rPr>
          <w:rFonts w:asciiTheme="majorEastAsia" w:eastAsiaTheme="majorEastAsia" w:hAnsiTheme="majorEastAsia" w:hint="eastAsia"/>
          <w:szCs w:val="21"/>
        </w:rPr>
        <w:t>責任ギャンブル・責任ゲーミング</w:t>
      </w:r>
      <w:r w:rsidR="00D26615">
        <w:rPr>
          <w:rFonts w:asciiTheme="minorEastAsia" w:hAnsiTheme="minorEastAsia" w:hint="eastAsia"/>
          <w:szCs w:val="21"/>
        </w:rPr>
        <w:t>について</w:t>
      </w:r>
      <w:r>
        <w:rPr>
          <w:rFonts w:asciiTheme="minorEastAsia" w:hAnsiTheme="minorEastAsia" w:hint="eastAsia"/>
          <w:szCs w:val="21"/>
        </w:rPr>
        <w:t>個別のリーフレットも配布していた。</w:t>
      </w:r>
    </w:p>
    <w:p w:rsidR="00955BD3" w:rsidRDefault="00955BD3" w:rsidP="00615EE2">
      <w:pPr>
        <w:widowControl/>
        <w:ind w:leftChars="100" w:left="210" w:firstLineChars="100" w:firstLine="210"/>
        <w:jc w:val="left"/>
        <w:rPr>
          <w:rFonts w:asciiTheme="minorEastAsia" w:hAnsiTheme="minorEastAsia"/>
          <w:szCs w:val="21"/>
        </w:rPr>
      </w:pPr>
      <w:r>
        <w:rPr>
          <w:rFonts w:asciiTheme="minorEastAsia" w:hAnsiTheme="minorEastAsia" w:hint="eastAsia"/>
          <w:szCs w:val="21"/>
        </w:rPr>
        <w:t>他社らがカジノ</w:t>
      </w:r>
      <w:r w:rsidR="00615EE2">
        <w:rPr>
          <w:rFonts w:asciiTheme="minorEastAsia" w:hAnsiTheme="minorEastAsia" w:hint="eastAsia"/>
          <w:szCs w:val="21"/>
        </w:rPr>
        <w:t>の本質</w:t>
      </w:r>
      <w:r>
        <w:rPr>
          <w:rFonts w:asciiTheme="minorEastAsia" w:hAnsiTheme="minorEastAsia" w:hint="eastAsia"/>
          <w:szCs w:val="21"/>
        </w:rPr>
        <w:t>を隠して専ら「ＩＲは大阪経済を潤す」と喧伝し、あまり触れていないギャンブル依存や社会的弊害の除去についても</w:t>
      </w:r>
      <w:r w:rsidR="00615EE2">
        <w:rPr>
          <w:rFonts w:asciiTheme="minorEastAsia" w:hAnsiTheme="minorEastAsia" w:hint="eastAsia"/>
          <w:szCs w:val="21"/>
        </w:rPr>
        <w:t>、</w:t>
      </w:r>
      <w:r>
        <w:rPr>
          <w:rFonts w:asciiTheme="minorEastAsia" w:hAnsiTheme="minorEastAsia" w:hint="eastAsia"/>
          <w:szCs w:val="21"/>
        </w:rPr>
        <w:t>より詳しくコメントしていた。</w:t>
      </w: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以下、同社リーフレットの記載を中心に見てみよう。入手したのは</w:t>
      </w:r>
      <w:r w:rsidRPr="00710A61">
        <w:rPr>
          <w:rFonts w:asciiTheme="majorEastAsia" w:eastAsiaTheme="majorEastAsia" w:hAnsiTheme="majorEastAsia" w:hint="eastAsia"/>
          <w:szCs w:val="21"/>
        </w:rPr>
        <w:t>①「責任あるゲーミングとはやめどきを知っていること」、②「ハウス・アドバンテージ　オッズについて」</w:t>
      </w:r>
      <w:r>
        <w:rPr>
          <w:rFonts w:asciiTheme="minorEastAsia" w:hAnsiTheme="minorEastAsia" w:hint="eastAsia"/>
          <w:szCs w:val="21"/>
        </w:rPr>
        <w:t>という２</w:t>
      </w:r>
      <w:r w:rsidR="00615EE2">
        <w:rPr>
          <w:rFonts w:asciiTheme="minorEastAsia" w:hAnsiTheme="minorEastAsia" w:hint="eastAsia"/>
          <w:szCs w:val="21"/>
        </w:rPr>
        <w:t>点で</w:t>
      </w:r>
      <w:r>
        <w:rPr>
          <w:rFonts w:asciiTheme="minorEastAsia" w:hAnsiTheme="minorEastAsia" w:hint="eastAsia"/>
          <w:szCs w:val="21"/>
        </w:rPr>
        <w:t>ある。</w:t>
      </w:r>
    </w:p>
    <w:p w:rsidR="00955BD3" w:rsidRDefault="00955BD3" w:rsidP="00955BD3">
      <w:pPr>
        <w:widowControl/>
        <w:ind w:left="210" w:hangingChars="100" w:hanging="210"/>
        <w:jc w:val="left"/>
        <w:rPr>
          <w:rFonts w:asciiTheme="minorEastAsia" w:hAnsiTheme="minorEastAsia"/>
          <w:szCs w:val="21"/>
        </w:rPr>
      </w:pP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w:t>
      </w:r>
      <w:r w:rsidRPr="00842410">
        <w:rPr>
          <w:rFonts w:asciiTheme="majorEastAsia" w:eastAsiaTheme="majorEastAsia" w:hAnsiTheme="majorEastAsia" w:hint="eastAsia"/>
          <w:szCs w:val="21"/>
        </w:rPr>
        <w:t>①「責任あるゲーミングとはやめどきを知っていること」</w:t>
      </w:r>
      <w:r w:rsidR="00615EE2">
        <w:rPr>
          <w:rFonts w:asciiTheme="minorEastAsia" w:hAnsiTheme="minorEastAsia" w:hint="eastAsia"/>
          <w:szCs w:val="21"/>
        </w:rPr>
        <w:t>にはこう書かれている（一部抜粋）。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シーザーズは、すべてのお客様に、計画的に予算の範囲内で楽しむエンターテインメントのひとつとして―ディナーに行く、映画を見る、スポーツを観戦する・・・これらとなんらかわらない感覚で―、カジノを楽しんでいただきたいと思っています。しかしながら、責任あるギャンブリングができずに問題を抱えるお客様もごくまれにいらっしゃいます。</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このパンフレットにある設問に答えることで、ご自身やお客様の大切な方が問題を抱えていないかどうかを判断することができます。</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ギャンブリングが問題となるかもしれないとき</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これは診断のためのテストではないため、診断を目的に使用しないでください、</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ギャンブリング・ヘルプラインに電話をくださった方の多くが、下の質問のうち１つ以上に「はい」と答えています。</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1.仕事の時間をギャンブリングに費やしたことがありますか？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2.ギャンブリングのせいで家庭生活がうまくいっていませんか？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3.ギャンブリングがあなたの評判に影響を及ばしていますか？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4.ギャンブリングをした後でひどく後悔したことがありますか？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5.借金返済など金銭的な問題を解決するためにギャンブリングをしたことがありますか？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6.ギャンブリングのせいで意欲や効率が落ちていますか？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7.負けた後、すぐに戻って負けを取り戻したいと感じますか？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8.勝った後、ゲームに戻ってさらに勝ちたいと強く感じますか？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9.お金がなくなるまでギャンブルをすることがよくありますか？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10.ギャンブリング資金を調達するために借金をしたことがありますか？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11.ギャンブリング資金を調達するために不動産や自分の所有物を売却したことがありますか？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12.「ギャンブリング用のお金」を普通の支出に使いたくないと思いますか？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13.ギャンブリングのせいで家族の幸せをないがしろにすることがありますか？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14.予定の時間を過ぎてもギャンブリングを続けることがありますか？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15.心配事やトラブルから逃れるためにギャンブリングをすることがありますか？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16.ギャンブリング資金を調達するために違法行為を考えたことや、実際に行動に移したことがありますか？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17.ギャンブリングのせいでなかなか眠れないことがありますか？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18.口喧嘩や失望、欲求不満のせいでギャンブリングをしたくてたまらなくなりますか？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19.何かラッキーなことがあったら、お祝いとしてギャンブリングをしたくてたまらなくなりますか？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20.ギャンブリングのせいで自暴自棄になったことがありますか？</w:t>
      </w: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p>
    <w:p w:rsidR="00955BD3" w:rsidRDefault="00955BD3" w:rsidP="00955BD3">
      <w:pPr>
        <w:widowControl/>
        <w:pBdr>
          <w:top w:val="single" w:sz="4" w:space="1" w:color="auto"/>
          <w:left w:val="single" w:sz="4" w:space="4" w:color="auto"/>
          <w:bottom w:val="single" w:sz="4" w:space="1" w:color="auto"/>
          <w:right w:val="single" w:sz="4" w:space="4" w:color="auto"/>
        </w:pBdr>
        <w:ind w:firstLineChars="100" w:firstLine="210"/>
        <w:jc w:val="left"/>
        <w:rPr>
          <w:rFonts w:asciiTheme="minorEastAsia" w:hAnsiTheme="minorEastAsia"/>
          <w:szCs w:val="21"/>
        </w:rPr>
      </w:pPr>
      <w:r>
        <w:rPr>
          <w:rFonts w:asciiTheme="minorEastAsia" w:hAnsiTheme="minorEastAsia" w:hint="eastAsia"/>
          <w:szCs w:val="21"/>
        </w:rPr>
        <w:t>今から20年以上前に私たちはカジノ企業として初めて責任あるゲーミングプログラムを策定しました。私たちはすべてのお客様にシーザーズで素晴らしいひとときを過ごしていただきたいと思っています。これを実現すべく、当社の従業員には責任あるゲーミングに関する教育を行うとともに、お客様に責任を以てプレイしていただくようお願いしています。</w:t>
      </w:r>
    </w:p>
    <w:p w:rsidR="00955BD3" w:rsidRPr="00DB7A24" w:rsidRDefault="00955BD3" w:rsidP="00955BD3">
      <w:pPr>
        <w:widowControl/>
        <w:jc w:val="left"/>
        <w:rPr>
          <w:rFonts w:asciiTheme="minorEastAsia" w:hAnsiTheme="minorEastAsia"/>
          <w:szCs w:val="21"/>
        </w:rPr>
      </w:pPr>
      <w:r>
        <w:rPr>
          <w:rFonts w:asciiTheme="minorEastAsia" w:hAnsiTheme="minorEastAsia" w:hint="eastAsia"/>
          <w:szCs w:val="21"/>
        </w:rPr>
        <w:t xml:space="preserve">　</w:t>
      </w:r>
      <w:r w:rsidRPr="00DB7A24">
        <w:rPr>
          <w:rFonts w:asciiTheme="minorEastAsia" w:hAnsiTheme="minorEastAsia" w:hint="eastAsia"/>
          <w:szCs w:val="21"/>
        </w:rPr>
        <w:t>しかし、何故かそのゲーム</w:t>
      </w:r>
      <w:r w:rsidR="00AD2B29" w:rsidRPr="00DB7A24">
        <w:rPr>
          <w:rFonts w:asciiTheme="minorEastAsia" w:hAnsiTheme="minorEastAsia" w:hint="eastAsia"/>
          <w:szCs w:val="21"/>
        </w:rPr>
        <w:t>（ギャンブリング）</w:t>
      </w:r>
      <w:r w:rsidRPr="00DB7A24">
        <w:rPr>
          <w:rFonts w:asciiTheme="minorEastAsia" w:hAnsiTheme="minorEastAsia" w:hint="eastAsia"/>
          <w:szCs w:val="21"/>
        </w:rPr>
        <w:t>に夢中になる者、のめり込むものがいるという。</w:t>
      </w:r>
      <w:r w:rsidR="00AD2B29" w:rsidRPr="00DB7A24">
        <w:rPr>
          <w:rFonts w:asciiTheme="minorEastAsia" w:hAnsiTheme="minorEastAsia" w:hint="eastAsia"/>
          <w:szCs w:val="21"/>
        </w:rPr>
        <w:t>このギャンブリングをめぐる依存症を企業として</w:t>
      </w:r>
      <w:r w:rsidR="00DB7A24" w:rsidRPr="00DB7A24">
        <w:rPr>
          <w:rFonts w:asciiTheme="minorEastAsia" w:hAnsiTheme="minorEastAsia" w:hint="eastAsia"/>
          <w:szCs w:val="21"/>
        </w:rPr>
        <w:t>自認</w:t>
      </w:r>
      <w:r w:rsidR="00AD2B29" w:rsidRPr="00DB7A24">
        <w:rPr>
          <w:rFonts w:asciiTheme="minorEastAsia" w:hAnsiTheme="minorEastAsia" w:hint="eastAsia"/>
          <w:szCs w:val="21"/>
        </w:rPr>
        <w:t>しているとはいえよう。</w:t>
      </w:r>
      <w:r w:rsidR="00710A61">
        <w:rPr>
          <w:rFonts w:asciiTheme="minorEastAsia" w:hAnsiTheme="minorEastAsia" w:hint="eastAsia"/>
          <w:szCs w:val="21"/>
        </w:rPr>
        <w:t>同社がどのようにして問題あるギャンブルを防止しているのかの具体例やそれによって効果を示したかまでは書かれていない。</w:t>
      </w:r>
    </w:p>
    <w:p w:rsidR="00955BD3" w:rsidRDefault="00955BD3" w:rsidP="00955BD3">
      <w:pPr>
        <w:widowControl/>
        <w:jc w:val="left"/>
        <w:rPr>
          <w:rFonts w:asciiTheme="minorEastAsia" w:hAnsiTheme="minorEastAsia"/>
          <w:szCs w:val="21"/>
        </w:rPr>
      </w:pPr>
    </w:p>
    <w:p w:rsidR="00955BD3" w:rsidRDefault="00955BD3" w:rsidP="00955BD3">
      <w:pPr>
        <w:widowControl/>
        <w:jc w:val="left"/>
        <w:rPr>
          <w:rFonts w:asciiTheme="minorEastAsia" w:hAnsiTheme="minorEastAsia"/>
          <w:szCs w:val="21"/>
        </w:rPr>
      </w:pPr>
      <w:r w:rsidRPr="00842410">
        <w:rPr>
          <w:rFonts w:asciiTheme="majorEastAsia" w:eastAsiaTheme="majorEastAsia" w:hAnsiTheme="majorEastAsia" w:hint="eastAsia"/>
          <w:szCs w:val="21"/>
        </w:rPr>
        <w:t>②「ハウス・アドバンテージ　オッズについて」</w:t>
      </w:r>
      <w:r w:rsidR="00AD2B29">
        <w:rPr>
          <w:rFonts w:asciiTheme="minorEastAsia" w:hAnsiTheme="minorEastAsia" w:hint="eastAsia"/>
          <w:szCs w:val="21"/>
        </w:rPr>
        <w:t>（一部抜粋</w:t>
      </w:r>
      <w:r>
        <w:rPr>
          <w:rFonts w:asciiTheme="minorEastAsia" w:hAnsiTheme="minorEastAsia" w:hint="eastAsia"/>
          <w:szCs w:val="21"/>
        </w:rPr>
        <w:t>）</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スロット、クラップス、ブラックジャック、ルーレット―</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どのようなゲームであっても、忘れてはならない大切なことがあります。</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それは、ゲームの結果はランダムであること、そして常にカジノ側に有利に働くものだということ。</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ゲームは、プレイヤーであるお客様がお金を払って楽しむ娯楽です。</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ゲームを「お金を稼ぐ手段」と考えないようにしましょう。</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ハウス・アドバンテージとは</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カジノゲームには、「ハウス・アドバンテージ」が存在します。ハウス・アドバンテージとは、カジノ側が勝つ可能性がどの程度あるかを示したもので、プレイヤーの賭け金に対する割合で表します。例えば、ハウス・アドバンテージが5％のゲームでは、プレイが進むにつれプレイヤーは賭け金100ドルにつき平均で5ドルを失うことになります。ハウス・アドバンテージは、地域、カジノ、ゲームによって異なります。プレイヤーの賭け方やスキルによってハウス・アドバンテージが変わる可能性のあるゲームもありますが、どんな場合でも多かれ少なかれプレイヤーよりもカジノ側に有利に働くことを知っておく必要があります。</w:t>
      </w:r>
    </w:p>
    <w:p w:rsidR="00955BD3" w:rsidRDefault="00955BD3" w:rsidP="00955BD3">
      <w:pPr>
        <w:widowControl/>
        <w:pBdr>
          <w:top w:val="single" w:sz="4" w:space="1" w:color="auto"/>
          <w:left w:val="single" w:sz="4" w:space="4" w:color="auto"/>
          <w:bottom w:val="single" w:sz="4" w:space="1" w:color="auto"/>
          <w:right w:val="single" w:sz="4" w:space="4" w:color="auto"/>
        </w:pBdr>
        <w:jc w:val="left"/>
        <w:rPr>
          <w:rFonts w:asciiTheme="minorEastAsia" w:hAnsiTheme="minorEastAsia"/>
          <w:szCs w:val="21"/>
        </w:rPr>
      </w:pPr>
      <w:r>
        <w:rPr>
          <w:rFonts w:asciiTheme="minorEastAsia" w:hAnsiTheme="minorEastAsia" w:hint="eastAsia"/>
          <w:szCs w:val="21"/>
        </w:rPr>
        <w:t xml:space="preserve">　長くプレイすればするほど、カジノ側が勝つようになっています。このことを認識し、ご自身の限度額を超えない範囲で責任を持ってゲームをお楽しみください。</w:t>
      </w:r>
    </w:p>
    <w:p w:rsidR="00955BD3" w:rsidRDefault="00955BD3">
      <w:pPr>
        <w:widowControl/>
        <w:jc w:val="left"/>
        <w:rPr>
          <w:rFonts w:asciiTheme="majorEastAsia" w:eastAsiaTheme="majorEastAsia" w:hAnsiTheme="majorEastAsia"/>
          <w:sz w:val="24"/>
          <w:szCs w:val="21"/>
          <w:bdr w:val="single" w:sz="4" w:space="0" w:color="auto"/>
        </w:rPr>
      </w:pPr>
    </w:p>
    <w:p w:rsidR="00AD2B29" w:rsidRDefault="00AD2B29">
      <w:pPr>
        <w:widowControl/>
        <w:jc w:val="left"/>
        <w:rPr>
          <w:rFonts w:asciiTheme="minorEastAsia" w:hAnsiTheme="minorEastAsia"/>
          <w:szCs w:val="21"/>
        </w:rPr>
      </w:pPr>
      <w:r w:rsidRPr="00AD2B29">
        <w:rPr>
          <w:rFonts w:asciiTheme="minorEastAsia" w:hAnsiTheme="minorEastAsia" w:hint="eastAsia"/>
          <w:szCs w:val="21"/>
        </w:rPr>
        <w:t xml:space="preserve">　このように</w:t>
      </w:r>
      <w:r>
        <w:rPr>
          <w:rFonts w:asciiTheme="minorEastAsia" w:hAnsiTheme="minorEastAsia" w:hint="eastAsia"/>
          <w:szCs w:val="21"/>
        </w:rPr>
        <w:t>カジノでのギャンブル（ゲーム）について、基本的に客が不利で負け、カジノが有利で勝つことを明記したリーフレットは、ＩＲ業者のものとしては初見だった。カジノのギャンブルについて本質を率直に説明している。一方、残念ながら</w:t>
      </w:r>
      <w:r w:rsidR="00710A61">
        <w:rPr>
          <w:rFonts w:asciiTheme="minorEastAsia" w:hAnsiTheme="minorEastAsia" w:hint="eastAsia"/>
          <w:szCs w:val="21"/>
        </w:rPr>
        <w:t>ＭＧＭリゾーツなど</w:t>
      </w:r>
      <w:r>
        <w:rPr>
          <w:rFonts w:asciiTheme="minorEastAsia" w:hAnsiTheme="minorEastAsia" w:hint="eastAsia"/>
          <w:szCs w:val="21"/>
        </w:rPr>
        <w:t>他社のパンフは“カジノは楽しいところ”とのイメージ広告ばかりだから、</w:t>
      </w:r>
      <w:r w:rsidR="00C823A8">
        <w:rPr>
          <w:rFonts w:asciiTheme="minorEastAsia" w:hAnsiTheme="minorEastAsia" w:hint="eastAsia"/>
          <w:szCs w:val="21"/>
        </w:rPr>
        <w:t>これは「良心的」とさえいえる。</w:t>
      </w:r>
    </w:p>
    <w:p w:rsidR="00C823A8" w:rsidRDefault="00C823A8">
      <w:pPr>
        <w:widowControl/>
        <w:jc w:val="left"/>
        <w:rPr>
          <w:rFonts w:asciiTheme="minorEastAsia" w:hAnsiTheme="minorEastAsia"/>
          <w:szCs w:val="21"/>
        </w:rPr>
      </w:pPr>
      <w:r>
        <w:rPr>
          <w:rFonts w:asciiTheme="minorEastAsia" w:hAnsiTheme="minorEastAsia" w:hint="eastAsia"/>
          <w:szCs w:val="21"/>
        </w:rPr>
        <w:t xml:space="preserve">　「責任ギャンブリング」「責任ゲーミング」（ＲＧ）は、客の責任を前提とした言葉だった。本紙でも21号3頁、39号10頁、40号10頁などでこの「ＲＧ」という言葉の危険な使われ方について述べた。ＩＲ企業やＩＲを推進する行政、そして誤った学者らが、ギャンブル依存を自ら克服しようと活動されているＧＡの方々の運動の努力を無視するような、悪ノリした「ＲＧ」の使い方を厳しく批判してきた。</w:t>
      </w:r>
    </w:p>
    <w:p w:rsidR="00C823A8" w:rsidRDefault="00C823A8">
      <w:pPr>
        <w:widowControl/>
        <w:jc w:val="left"/>
        <w:rPr>
          <w:rFonts w:asciiTheme="minorEastAsia" w:hAnsiTheme="minorEastAsia"/>
          <w:szCs w:val="21"/>
        </w:rPr>
      </w:pPr>
      <w:r>
        <w:rPr>
          <w:rFonts w:asciiTheme="minorEastAsia" w:hAnsiTheme="minorEastAsia" w:hint="eastAsia"/>
          <w:szCs w:val="21"/>
        </w:rPr>
        <w:t xml:space="preserve">　この点を考えると、今回のリーフレットが「責任あるギャンブリング」について述べるところは、昔よりマシになっている感がある。</w:t>
      </w:r>
    </w:p>
    <w:p w:rsidR="00CC0174" w:rsidRDefault="00CC0174">
      <w:pPr>
        <w:widowControl/>
        <w:jc w:val="left"/>
        <w:rPr>
          <w:rFonts w:asciiTheme="minorEastAsia" w:hAnsiTheme="minorEastAsia"/>
          <w:szCs w:val="21"/>
        </w:rPr>
      </w:pPr>
      <w:r>
        <w:rPr>
          <w:rFonts w:asciiTheme="minorEastAsia" w:hAnsiTheme="minorEastAsia" w:hint="eastAsia"/>
          <w:szCs w:val="21"/>
        </w:rPr>
        <w:t xml:space="preserve">　しかし、①現在もギャンブル依存をなくす・ストップするという点で客の自己責任としていること、②ギャンブル依存を自ら招き拡大する事業をしていることに、本質的な責任を示していない。</w:t>
      </w:r>
    </w:p>
    <w:p w:rsidR="00CC0174" w:rsidRPr="00CC0174" w:rsidRDefault="00CC0174">
      <w:pPr>
        <w:widowControl/>
        <w:jc w:val="left"/>
        <w:rPr>
          <w:rFonts w:asciiTheme="minorEastAsia" w:hAnsiTheme="minorEastAsia"/>
          <w:szCs w:val="21"/>
        </w:rPr>
      </w:pPr>
      <w:r>
        <w:rPr>
          <w:rFonts w:asciiTheme="minorEastAsia" w:hAnsiTheme="minorEastAsia" w:hint="eastAsia"/>
          <w:szCs w:val="21"/>
        </w:rPr>
        <w:t xml:space="preserve">　これでは依存性薬物を売っている業者の責任回避広告とどう違うだろうか。</w:t>
      </w:r>
    </w:p>
    <w:p w:rsidR="00DB7A24" w:rsidRDefault="00DB7A24">
      <w:pPr>
        <w:widowControl/>
        <w:jc w:val="left"/>
        <w:rPr>
          <w:rFonts w:ascii="HGP創英角ｺﾞｼｯｸUB" w:eastAsia="HGP創英角ｺﾞｼｯｸUB" w:hAnsi="HGP創英角ｺﾞｼｯｸUB"/>
          <w:sz w:val="36"/>
          <w:szCs w:val="21"/>
          <w:bdr w:val="single" w:sz="4" w:space="0" w:color="auto"/>
        </w:rPr>
        <w:sectPr w:rsidR="00DB7A24" w:rsidSect="00710A61">
          <w:pgSz w:w="11906" w:h="16838" w:code="9"/>
          <w:pgMar w:top="851" w:right="1134" w:bottom="851" w:left="1247" w:header="851" w:footer="510" w:gutter="0"/>
          <w:cols w:space="420"/>
          <w:docGrid w:type="lines" w:linePitch="388" w:charSpace="341"/>
        </w:sectPr>
      </w:pPr>
    </w:p>
    <w:p w:rsidR="00955BD3" w:rsidRPr="00CC366F" w:rsidRDefault="00955BD3" w:rsidP="00955BD3">
      <w:pPr>
        <w:widowControl/>
        <w:jc w:val="left"/>
        <w:rPr>
          <w:rFonts w:ascii="HGP創英角ｺﾞｼｯｸUB" w:eastAsia="HGP創英角ｺﾞｼｯｸUB" w:hAnsi="HGP創英角ｺﾞｼｯｸUB"/>
          <w:sz w:val="32"/>
          <w:szCs w:val="21"/>
        </w:rPr>
      </w:pPr>
      <w:r>
        <w:rPr>
          <w:rFonts w:ascii="HGP創英角ｺﾞｼｯｸUB" w:eastAsia="HGP創英角ｺﾞｼｯｸUB" w:hAnsi="HGP創英角ｺﾞｼｯｸUB" w:hint="eastAsia"/>
          <w:sz w:val="36"/>
          <w:szCs w:val="21"/>
          <w:bdr w:val="single" w:sz="4" w:space="0" w:color="auto"/>
        </w:rPr>
        <w:t xml:space="preserve"> 投稿 </w:t>
      </w:r>
      <w:r>
        <w:rPr>
          <w:rFonts w:ascii="HGP創英角ｺﾞｼｯｸUB" w:eastAsia="HGP創英角ｺﾞｼｯｸUB" w:hAnsi="HGP創英角ｺﾞｼｯｸUB" w:hint="eastAsia"/>
          <w:sz w:val="36"/>
          <w:szCs w:val="21"/>
        </w:rPr>
        <w:t xml:space="preserve">　　　　　  </w:t>
      </w:r>
      <w:r w:rsidRPr="00CC366F">
        <w:rPr>
          <w:rFonts w:ascii="HGP創英角ｺﾞｼｯｸUB" w:eastAsia="HGP創英角ｺﾞｼｯｸUB" w:hAnsi="HGP創英角ｺﾞｼｯｸUB" w:hint="eastAsia"/>
          <w:sz w:val="32"/>
          <w:szCs w:val="21"/>
        </w:rPr>
        <w:t>嫌いな松井一郎をほめてみよう</w:t>
      </w:r>
    </w:p>
    <w:p w:rsidR="00955BD3" w:rsidRDefault="00955BD3" w:rsidP="00955BD3">
      <w:pPr>
        <w:widowControl/>
        <w:ind w:left="210" w:hangingChars="100" w:hanging="210"/>
        <w:jc w:val="left"/>
        <w:rPr>
          <w:rFonts w:asciiTheme="minorEastAsia" w:hAnsiTheme="minorEastAsia"/>
          <w:szCs w:val="21"/>
        </w:rPr>
      </w:pP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１．先日の新聞、ＪＴが１面に「嫌いな人をほめてみよう」という広告を出していました。「タバコは嫌い」にかこつけた見直しを求める大手広告会社の企画にように思えます。「嫌いなところにもいいところを見つけてみませんか。そんな小さなやさしさから世界はちょっとずつ変わっていくと　私たち（ＪＴ）は信じています」とある。</w:t>
      </w: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「ひとときを想うＪＴ」なんて、そんな毒を売るタバコ企業の説教に喜ぶのは、広告会社と広告収入を得られる</w:t>
      </w:r>
      <w:r w:rsidR="00F21BBE">
        <w:rPr>
          <w:rFonts w:asciiTheme="minorEastAsia" w:hAnsiTheme="minorEastAsia" w:hint="eastAsia"/>
          <w:szCs w:val="21"/>
        </w:rPr>
        <w:t>広告媒体</w:t>
      </w:r>
      <w:r>
        <w:rPr>
          <w:rFonts w:asciiTheme="minorEastAsia" w:hAnsiTheme="minorEastAsia" w:hint="eastAsia"/>
          <w:szCs w:val="21"/>
        </w:rPr>
        <w:t>ぐらいでしょうが、私が日ごろより嫌っている</w:t>
      </w:r>
      <w:r w:rsidR="00035645">
        <w:rPr>
          <w:rFonts w:asciiTheme="minorEastAsia" w:hAnsiTheme="minorEastAsia" w:hint="eastAsia"/>
          <w:szCs w:val="21"/>
        </w:rPr>
        <w:t>カジノに狂奔する</w:t>
      </w:r>
      <w:r>
        <w:rPr>
          <w:rFonts w:asciiTheme="minorEastAsia" w:hAnsiTheme="minorEastAsia" w:hint="eastAsia"/>
          <w:szCs w:val="21"/>
        </w:rPr>
        <w:t>松井一郎大阪市長についてほめるところはあるのかと考えてみました。</w:t>
      </w:r>
    </w:p>
    <w:p w:rsidR="00955BD3" w:rsidRDefault="00955BD3" w:rsidP="00955BD3">
      <w:pPr>
        <w:widowControl/>
        <w:ind w:left="210" w:hangingChars="100" w:hanging="210"/>
        <w:jc w:val="left"/>
        <w:rPr>
          <w:rFonts w:asciiTheme="minorEastAsia" w:hAnsiTheme="minorEastAsia"/>
          <w:szCs w:val="21"/>
        </w:rPr>
      </w:pP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２．松井氏はいうまでもなく維新橋下徹の筆頭子分で、今は自ら維新党首としてよくメディアに出ています。しかし、保守ポピュリストで個人の宣伝パフォーマンスが過ぎ、大阪市長の記者会見の場を私利私党利用するところが大嫌いです。</w:t>
      </w:r>
    </w:p>
    <w:p w:rsidR="00955BD3" w:rsidRDefault="00955BD3" w:rsidP="00955BD3">
      <w:pPr>
        <w:widowControl/>
        <w:ind w:left="210" w:hangingChars="100" w:hanging="210"/>
        <w:jc w:val="left"/>
        <w:rPr>
          <w:rFonts w:asciiTheme="minorEastAsia" w:hAnsiTheme="minorEastAsia"/>
          <w:szCs w:val="21"/>
        </w:rPr>
      </w:pPr>
      <w:r>
        <w:rPr>
          <w:rFonts w:asciiTheme="minorEastAsia" w:hAnsiTheme="minorEastAsia" w:hint="eastAsia"/>
          <w:szCs w:val="21"/>
        </w:rPr>
        <w:t xml:space="preserve">　　今年に入っても、</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（１）愛知県での「報道の不自由展」で従軍慰安婦をイメージさせる少女像展示に</w:t>
      </w:r>
      <w:r w:rsidR="00035645">
        <w:rPr>
          <w:rFonts w:asciiTheme="minorEastAsia" w:hAnsiTheme="minorEastAsia" w:hint="eastAsia"/>
          <w:szCs w:val="21"/>
        </w:rPr>
        <w:t>彼は</w:t>
      </w:r>
      <w:r>
        <w:rPr>
          <w:rFonts w:asciiTheme="minorEastAsia" w:hAnsiTheme="minorEastAsia" w:hint="eastAsia"/>
          <w:szCs w:val="21"/>
        </w:rPr>
        <w:t>噛みついていました。彼ら維新は、</w:t>
      </w:r>
      <w:r w:rsidR="00035645">
        <w:rPr>
          <w:rFonts w:asciiTheme="minorEastAsia" w:hAnsiTheme="minorEastAsia" w:hint="eastAsia"/>
          <w:szCs w:val="21"/>
        </w:rPr>
        <w:t>そもそも</w:t>
      </w:r>
      <w:r>
        <w:rPr>
          <w:rFonts w:asciiTheme="minorEastAsia" w:hAnsiTheme="minorEastAsia" w:hint="eastAsia"/>
          <w:szCs w:val="21"/>
        </w:rPr>
        <w:t>「旧日本軍が従軍慰安婦をつくらせたり関与したことはない」と批判していました。この考え方で維新はサンフランシスコ市にある少女像を撤去させない市とは友好関係は持てないとし、友好関係を破棄したのです。</w:t>
      </w:r>
      <w:r w:rsidR="00DB7A24" w:rsidRPr="00DB7A24">
        <w:rPr>
          <w:rFonts w:asciiTheme="minorEastAsia" w:hAnsiTheme="minorEastAsia" w:hint="eastAsia"/>
          <w:szCs w:val="21"/>
        </w:rPr>
        <w:t>この点、</w:t>
      </w:r>
      <w:r w:rsidR="00035645">
        <w:rPr>
          <w:rFonts w:asciiTheme="minorEastAsia" w:hAnsiTheme="minorEastAsia" w:hint="eastAsia"/>
          <w:szCs w:val="21"/>
        </w:rPr>
        <w:t>彼が</w:t>
      </w:r>
      <w:r>
        <w:rPr>
          <w:rFonts w:asciiTheme="minorEastAsia" w:hAnsiTheme="minorEastAsia" w:hint="eastAsia"/>
          <w:szCs w:val="21"/>
        </w:rPr>
        <w:t>従軍慰安婦がなかったとする根拠として公言したことに私は呆れました。</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実は、日本軍が従軍慰安婦を生み育て、現に士官、下士官、兵隊に割り当て提供していたことは旧日本軍（</w:t>
      </w:r>
      <w:r w:rsidR="00035645">
        <w:rPr>
          <w:rFonts w:asciiTheme="minorEastAsia" w:hAnsiTheme="minorEastAsia" w:hint="eastAsia"/>
          <w:szCs w:val="21"/>
        </w:rPr>
        <w:t>現</w:t>
      </w:r>
      <w:r>
        <w:rPr>
          <w:rFonts w:asciiTheme="minorEastAsia" w:hAnsiTheme="minorEastAsia" w:hint="eastAsia"/>
          <w:szCs w:val="21"/>
        </w:rPr>
        <w:t>防衛省）の資料にもあり、その存在を証明する証言や証拠は“山”とあるのです。それをなかったと信じたい維新松井氏は、それを見ようとしないのです。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そして、市役所の記者会見場で、愛知県が支援した「展覧会」を攻撃したのでした。こんな松井氏をほめるとすればどうすればよいのでしょうか。</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（２）最近では、福島原発の汚染水等の海洋投棄問題について、福島県やその地元首長からも相談を受けていないのに、「水で薄めて海洋投棄すればよい。大阪湾で引き受ける」と発言しました。</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この海洋投棄には韓国も反対しており、国内のみならず国際的にも十分な合意が必要なのに、一市長が大阪湾投機を発言するのは</w:t>
      </w:r>
      <w:r w:rsidR="00035645">
        <w:rPr>
          <w:rFonts w:asciiTheme="minorEastAsia" w:hAnsiTheme="minorEastAsia" w:hint="eastAsia"/>
          <w:szCs w:val="21"/>
        </w:rPr>
        <w:t>市長の</w:t>
      </w:r>
      <w:r>
        <w:rPr>
          <w:rFonts w:asciiTheme="minorEastAsia" w:hAnsiTheme="minorEastAsia" w:hint="eastAsia"/>
          <w:szCs w:val="21"/>
        </w:rPr>
        <w:t>立場を逸脱しています。汚染水を陸上タンクで保管し続けている政府への「あてこすり」の右翼発言であることは明白です。</w:t>
      </w:r>
    </w:p>
    <w:p w:rsidR="00955BD3" w:rsidRDefault="00955BD3" w:rsidP="00955BD3">
      <w:pPr>
        <w:widowControl/>
        <w:ind w:leftChars="200" w:left="420" w:firstLineChars="100" w:firstLine="210"/>
        <w:jc w:val="left"/>
        <w:rPr>
          <w:rFonts w:asciiTheme="minorEastAsia" w:hAnsiTheme="minorEastAsia"/>
          <w:szCs w:val="21"/>
        </w:rPr>
      </w:pPr>
      <w:r>
        <w:rPr>
          <w:rFonts w:asciiTheme="minorEastAsia" w:hAnsiTheme="minorEastAsia" w:hint="eastAsia"/>
          <w:szCs w:val="21"/>
        </w:rPr>
        <w:t>まして内海で拡散しにくい大阪湾に持ってくるというのは、自分は福島原発災害のことを</w:t>
      </w:r>
      <w:r w:rsidRPr="00035645">
        <w:rPr>
          <w:rFonts w:asciiTheme="minorEastAsia" w:hAnsiTheme="minorEastAsia" w:hint="eastAsia"/>
          <w:szCs w:val="21"/>
        </w:rPr>
        <w:t>親身に</w:t>
      </w:r>
      <w:r w:rsidRPr="007A38B8">
        <w:rPr>
          <w:rFonts w:asciiTheme="minorEastAsia" w:hAnsiTheme="minorEastAsia" w:hint="eastAsia"/>
          <w:szCs w:val="21"/>
        </w:rPr>
        <w:t>考えている</w:t>
      </w:r>
      <w:r>
        <w:rPr>
          <w:rFonts w:asciiTheme="minorEastAsia" w:hAnsiTheme="minorEastAsia" w:hint="eastAsia"/>
          <w:szCs w:val="21"/>
        </w:rPr>
        <w:t>が、</w:t>
      </w:r>
      <w:r w:rsidR="00035645">
        <w:rPr>
          <w:rFonts w:asciiTheme="minorEastAsia" w:hAnsiTheme="minorEastAsia" w:hint="eastAsia"/>
          <w:szCs w:val="21"/>
        </w:rPr>
        <w:t>他の</w:t>
      </w:r>
      <w:r>
        <w:rPr>
          <w:rFonts w:asciiTheme="minorEastAsia" w:hAnsiTheme="minorEastAsia" w:hint="eastAsia"/>
          <w:szCs w:val="21"/>
        </w:rPr>
        <w:t>市民は知らん顔だという思いがあって、一発啓発してやろうというポピュリズム発言です。事実、松井氏は、大阪湾投棄に反対する市民の動きについて、こんな反対市民は原発被害に遭った福島県民のことを考えていない連中だと、市長の立場でまた非難しました。</w:t>
      </w:r>
    </w:p>
    <w:p w:rsidR="00955BD3" w:rsidRDefault="00955BD3" w:rsidP="00955BD3">
      <w:pPr>
        <w:widowControl/>
        <w:ind w:leftChars="200" w:left="420" w:firstLineChars="100" w:firstLine="210"/>
        <w:jc w:val="left"/>
        <w:rPr>
          <w:rFonts w:asciiTheme="minorEastAsia" w:hAnsiTheme="minorEastAsia"/>
          <w:szCs w:val="21"/>
        </w:rPr>
      </w:pPr>
      <w:r>
        <w:rPr>
          <w:rFonts w:asciiTheme="minorEastAsia" w:hAnsiTheme="minorEastAsia" w:hint="eastAsia"/>
          <w:szCs w:val="21"/>
        </w:rPr>
        <w:t>しかし、世界中の良識を集めても、福島原発事故の汚染処理水をわざわざ大阪湾に運んできて捨てるという案は出てきません。大阪市民だけでなく府民、兵庫、和歌山、徳島など隣県の人々の意見を聞かずともよいというような意見も出ません。</w:t>
      </w:r>
    </w:p>
    <w:p w:rsidR="00955BD3" w:rsidRDefault="00955BD3" w:rsidP="00955BD3">
      <w:pPr>
        <w:widowControl/>
        <w:ind w:leftChars="200" w:left="420" w:firstLineChars="100" w:firstLine="210"/>
        <w:jc w:val="left"/>
        <w:rPr>
          <w:rFonts w:asciiTheme="minorEastAsia" w:hAnsiTheme="minorEastAsia"/>
          <w:szCs w:val="21"/>
        </w:rPr>
      </w:pPr>
      <w:r>
        <w:rPr>
          <w:rFonts w:asciiTheme="minorEastAsia" w:hAnsiTheme="minorEastAsia" w:hint="eastAsia"/>
          <w:szCs w:val="21"/>
        </w:rPr>
        <w:t>まさに松井氏は、オレはいつも正しいことをキッパリと言っているという自画自賛でしかないのです。こんな松井氏をほめるとすればどうすればよいのでしょうか。</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（３）そして、松井氏は、夢洲カジノを２０２４年開業させるとして、①国の法的整備手続、②大阪を含む市民の合意形成をも無視して、全て前倒しで手続きを進めています。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①の法的整備は、２０２０年春までのＩＲカジノ基本方針の決定を経てはじめて、大阪府市の実施方針の決定やＩＲ事業者の募集、選定手続きが可能となります。しかし、維新は「国の手続は遅い。これでは２０２５年万博前の２０２４年ＩＲ開業はできない」と、独自に前倒し手続に入っている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もとよりカジノ導入には大阪でも反対の声が多く、導入をめぐる合意形成は全くできていません。これでは松井氏が自ら集めた御用委員にまとめさせた基本構想案のスケジュールさえ無視することになる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現在松井氏とその後輩の吉村氏がしているＩＲカジノ推進は、カジノ実施法の法的手続きの無視と自己流前倒しでしかないのです。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さらにこれも驚きましたが、市の環境アセスメント条例によって事業者に課せられている環境影響調査を、ＩＲ事業者の公募もされていない今、府市が費用を立て替えて代行すると発表</w:t>
      </w:r>
      <w:r w:rsidR="00035645">
        <w:rPr>
          <w:rFonts w:asciiTheme="minorEastAsia" w:hAnsiTheme="minorEastAsia" w:hint="eastAsia"/>
          <w:szCs w:val="21"/>
        </w:rPr>
        <w:t>し</w:t>
      </w:r>
      <w:r>
        <w:rPr>
          <w:rFonts w:asciiTheme="minorEastAsia" w:hAnsiTheme="minorEastAsia" w:hint="eastAsia"/>
          <w:szCs w:val="21"/>
        </w:rPr>
        <w:t>ました。この手続きは、本来、ＩＲ事業者が正式に選ばれた後にアセスメント（環境影響評価）を行い、市に報告書を提出するというものです。しかし、正式選定後にやらせていたのではＩＲカジノの</w:t>
      </w:r>
      <w:r w:rsidRPr="00035645">
        <w:rPr>
          <w:rFonts w:asciiTheme="minorEastAsia" w:hAnsiTheme="minorEastAsia" w:hint="eastAsia"/>
          <w:szCs w:val="21"/>
        </w:rPr>
        <w:t>建設</w:t>
      </w:r>
      <w:r>
        <w:rPr>
          <w:rFonts w:asciiTheme="minorEastAsia" w:hAnsiTheme="minorEastAsia" w:hint="eastAsia"/>
          <w:szCs w:val="21"/>
        </w:rPr>
        <w:t>の時間が不足するとして、府市が自らの費用で事業者のアセスメントに必要と思われる作業を予めしておき、事業者選定後、その事業者に費用を請求するというのです。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これでは、内々本命となる業者を考えながら（本当は通謀しながら）やるというものです。参入業者は法的に確定していない（辞退するのももちろん自由なのです）段階では、計画建物も決まっておらず、</w:t>
      </w:r>
      <w:r w:rsidR="00035645">
        <w:rPr>
          <w:rFonts w:asciiTheme="minorEastAsia" w:hAnsiTheme="minorEastAsia" w:hint="eastAsia"/>
          <w:szCs w:val="21"/>
        </w:rPr>
        <w:t>十分な</w:t>
      </w:r>
      <w:r>
        <w:rPr>
          <w:rFonts w:asciiTheme="minorEastAsia" w:hAnsiTheme="minorEastAsia" w:hint="eastAsia"/>
          <w:szCs w:val="21"/>
        </w:rPr>
        <w:t>アセス</w:t>
      </w:r>
      <w:r w:rsidR="00035645">
        <w:rPr>
          <w:rFonts w:asciiTheme="minorEastAsia" w:hAnsiTheme="minorEastAsia" w:hint="eastAsia"/>
          <w:szCs w:val="21"/>
        </w:rPr>
        <w:t>メント</w:t>
      </w:r>
      <w:r>
        <w:rPr>
          <w:rFonts w:asciiTheme="minorEastAsia" w:hAnsiTheme="minorEastAsia" w:hint="eastAsia"/>
          <w:szCs w:val="21"/>
        </w:rPr>
        <w:t>はできません。これは、松井氏らが意中の事業者（噂ではＭＧＭリゾーツとオリックスの共同クループ）と通じていなければできることではありません。</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（４）ＩＲ用地は、これまでコンテナヤードにするとして、ゴミや残土等での埋立による土地造成が</w:t>
      </w:r>
      <w:r w:rsidRPr="006C4DCB">
        <w:rPr>
          <w:rFonts w:asciiTheme="minorEastAsia" w:hAnsiTheme="minorEastAsia" w:hint="eastAsia"/>
          <w:szCs w:val="21"/>
        </w:rPr>
        <w:t>一定進んできた場所です。</w:t>
      </w:r>
      <w:r>
        <w:rPr>
          <w:rFonts w:asciiTheme="minorEastAsia" w:hAnsiTheme="minorEastAsia" w:hint="eastAsia"/>
          <w:szCs w:val="21"/>
        </w:rPr>
        <w:t>ＩＲリゾートの巨大なＭＩＣＥ施設やカジノ場を含むリゾートホテルなど多層階建物の建設など全く想定されていなかったところです。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しかし、松井氏は、２０２５年万博のために巨大な夢洲駅の整備に２０５億円をカジノ事業者に出させることを公言している手前、その本音としては早く事業者を決定しないと駅の整備や浮体構造の夢舞橋の拡張も間に合わないと考えているのです。すなわち、２０２４年中の日本第１号となるＩＲカジノ開業という計画を確定のものとし、海外カジノ資本の力も得なければ、夢洲開発ができないと焦っているのです。</w:t>
      </w:r>
    </w:p>
    <w:p w:rsidR="00955BD3" w:rsidRDefault="00955BD3" w:rsidP="00955BD3">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松井氏の焦りは勝手ですが、だからといって法的手続き、住民の合意形成、ＩＲカジノに伴うギャンブル依存症など弊害除去の確保、その他を後回しにすることは許されません。</w:t>
      </w:r>
    </w:p>
    <w:p w:rsidR="00CC31A5" w:rsidRDefault="00F21BBE" w:rsidP="00F21BBE">
      <w:pPr>
        <w:widowControl/>
        <w:ind w:left="420" w:hangingChars="200" w:hanging="420"/>
        <w:jc w:val="left"/>
        <w:rPr>
          <w:rFonts w:asciiTheme="minorEastAsia" w:hAnsiTheme="minorEastAsia"/>
          <w:szCs w:val="21"/>
        </w:rPr>
      </w:pPr>
      <w:r>
        <w:rPr>
          <w:rFonts w:asciiTheme="minorEastAsia" w:hAnsiTheme="minorEastAsia" w:hint="eastAsia"/>
          <w:szCs w:val="21"/>
        </w:rPr>
        <w:t>（５）</w:t>
      </w:r>
      <w:r w:rsidR="00CC31A5">
        <w:rPr>
          <w:rFonts w:asciiTheme="minorEastAsia" w:hAnsiTheme="minorEastAsia" w:hint="eastAsia"/>
          <w:szCs w:val="21"/>
        </w:rPr>
        <w:t>ＩＲリゾートは、公表されているところで収益の８割がカジノ（賭博）収入に依拠します。そのカジノ収入とは、多くの日本人も含むカジノ客がそこで「負ける」金そのものです。</w:t>
      </w:r>
    </w:p>
    <w:p w:rsidR="00CC31A5" w:rsidRDefault="00CC31A5" w:rsidP="00CC31A5">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このようなカジノ誘致計画は、維新の“親分”といわれる橋下氏以下松井氏らが２０１０年来推進し１０年になりますが、こんな法定手続無視、ルール無視の松井氏を好きな人、ほめる人などいるのでしょうか。ヤクザな人かカジノ博打場を早く作れという人以外考えられません。</w:t>
      </w:r>
    </w:p>
    <w:p w:rsidR="00CC31A5" w:rsidRPr="00CC366F" w:rsidRDefault="00CC31A5" w:rsidP="00CC31A5">
      <w:pPr>
        <w:widowControl/>
        <w:ind w:left="420" w:hangingChars="200" w:hanging="420"/>
        <w:jc w:val="left"/>
        <w:rPr>
          <w:rFonts w:asciiTheme="minorEastAsia" w:hAnsiTheme="minorEastAsia"/>
          <w:szCs w:val="21"/>
        </w:rPr>
      </w:pPr>
      <w:r>
        <w:rPr>
          <w:rFonts w:asciiTheme="minorEastAsia" w:hAnsiTheme="minorEastAsia" w:hint="eastAsia"/>
          <w:szCs w:val="21"/>
        </w:rPr>
        <w:t xml:space="preserve">　　　私がヤクザな博徒になれば、こんな立派な遊び場をよく作ってくれたとほめるでしょう。そのとき私は自らをヤクザとは自称できないので、自分も多くの人から嫌われる人になっているでしょう。</w:t>
      </w:r>
    </w:p>
    <w:p w:rsidR="00955BD3" w:rsidRDefault="00F21BBE" w:rsidP="00CC31A5">
      <w:pPr>
        <w:widowControl/>
        <w:ind w:left="420" w:hangingChars="200" w:hanging="420"/>
        <w:jc w:val="left"/>
        <w:rPr>
          <w:rFonts w:asciiTheme="minorEastAsia" w:hAnsiTheme="minorEastAsia"/>
          <w:szCs w:val="21"/>
        </w:rPr>
      </w:pPr>
      <w:r>
        <w:rPr>
          <w:rFonts w:asciiTheme="minorEastAsia" w:hAnsiTheme="minorEastAsia" w:hint="eastAsia"/>
          <w:szCs w:val="21"/>
        </w:rPr>
        <w:t>（６</w:t>
      </w:r>
      <w:r w:rsidR="00CC31A5">
        <w:rPr>
          <w:rFonts w:asciiTheme="minorEastAsia" w:hAnsiTheme="minorEastAsia" w:hint="eastAsia"/>
          <w:szCs w:val="21"/>
        </w:rPr>
        <w:t>）</w:t>
      </w:r>
      <w:r w:rsidR="00955BD3">
        <w:rPr>
          <w:rFonts w:asciiTheme="minorEastAsia" w:hAnsiTheme="minorEastAsia" w:hint="eastAsia"/>
          <w:szCs w:val="21"/>
        </w:rPr>
        <w:t>実は２０２５年万博予定地は、またその大半は</w:t>
      </w:r>
      <w:r w:rsidR="00DB7A24">
        <w:rPr>
          <w:rFonts w:asciiTheme="minorEastAsia" w:hAnsiTheme="minorEastAsia" w:hint="eastAsia"/>
          <w:szCs w:val="21"/>
        </w:rPr>
        <w:t>埋立中の</w:t>
      </w:r>
      <w:r w:rsidR="00955BD3">
        <w:rPr>
          <w:rFonts w:asciiTheme="minorEastAsia" w:hAnsiTheme="minorEastAsia" w:hint="eastAsia"/>
          <w:szCs w:val="21"/>
        </w:rPr>
        <w:t>海面ですし、そこでの施設計画は</w:t>
      </w:r>
      <w:r w:rsidR="00DB7A24">
        <w:rPr>
          <w:rFonts w:asciiTheme="minorEastAsia" w:hAnsiTheme="minorEastAsia" w:hint="eastAsia"/>
          <w:szCs w:val="21"/>
        </w:rPr>
        <w:t>ＢＩＥへの申請時には</w:t>
      </w:r>
      <w:r w:rsidR="00955BD3">
        <w:rPr>
          <w:rFonts w:asciiTheme="minorEastAsia" w:hAnsiTheme="minorEastAsia" w:hint="eastAsia"/>
          <w:szCs w:val="21"/>
        </w:rPr>
        <w:t>何も決まっていません。</w:t>
      </w:r>
      <w:r w:rsidR="00CC31A5">
        <w:rPr>
          <w:rFonts w:asciiTheme="minorEastAsia" w:hAnsiTheme="minorEastAsia" w:hint="eastAsia"/>
          <w:szCs w:val="21"/>
        </w:rPr>
        <w:t>夢洲は災害</w:t>
      </w:r>
      <w:r w:rsidR="00CC31A5" w:rsidRPr="00DB7A24">
        <w:rPr>
          <w:rFonts w:asciiTheme="minorEastAsia" w:hAnsiTheme="minorEastAsia" w:hint="eastAsia"/>
          <w:szCs w:val="21"/>
        </w:rPr>
        <w:t>対策</w:t>
      </w:r>
      <w:r w:rsidR="00CC31A5">
        <w:rPr>
          <w:rFonts w:asciiTheme="minorEastAsia" w:hAnsiTheme="minorEastAsia" w:hint="eastAsia"/>
          <w:szCs w:val="21"/>
        </w:rPr>
        <w:t>もとれておらず、</w:t>
      </w:r>
      <w:r w:rsidR="00955BD3" w:rsidRPr="00CF2083">
        <w:rPr>
          <w:rFonts w:asciiTheme="minorEastAsia" w:hAnsiTheme="minorEastAsia" w:hint="eastAsia"/>
          <w:szCs w:val="21"/>
        </w:rPr>
        <w:t>大阪府市民はもとより国内、そして国際的な参集客</w:t>
      </w:r>
      <w:r w:rsidR="00CF2083" w:rsidRPr="00DB7A24">
        <w:rPr>
          <w:rFonts w:asciiTheme="minorEastAsia" w:hAnsiTheme="minorEastAsia" w:hint="eastAsia"/>
          <w:szCs w:val="21"/>
        </w:rPr>
        <w:t>の安全は確保されていません</w:t>
      </w:r>
      <w:r w:rsidR="00955BD3">
        <w:rPr>
          <w:rFonts w:asciiTheme="minorEastAsia" w:hAnsiTheme="minorEastAsia" w:hint="eastAsia"/>
          <w:szCs w:val="21"/>
        </w:rPr>
        <w:t>。</w:t>
      </w:r>
    </w:p>
    <w:p w:rsidR="00955BD3" w:rsidRDefault="00955BD3" w:rsidP="00955BD3">
      <w:pPr>
        <w:widowControl/>
        <w:ind w:left="420" w:hangingChars="200" w:hanging="420"/>
        <w:jc w:val="left"/>
        <w:rPr>
          <w:rFonts w:asciiTheme="minorEastAsia" w:hAnsiTheme="minorEastAsia"/>
          <w:szCs w:val="21"/>
        </w:rPr>
        <w:sectPr w:rsidR="00955BD3" w:rsidSect="00DB7A24">
          <w:pgSz w:w="11906" w:h="16838" w:code="9"/>
          <w:pgMar w:top="851" w:right="1134" w:bottom="851" w:left="1247" w:header="851" w:footer="510" w:gutter="0"/>
          <w:cols w:space="420"/>
          <w:docGrid w:type="lines" w:linePitch="360" w:charSpace="341"/>
        </w:sectPr>
      </w:pPr>
    </w:p>
    <w:p w:rsidR="00955BD3" w:rsidRPr="00972070" w:rsidRDefault="00955BD3" w:rsidP="00661B06">
      <w:pPr>
        <w:widowControl/>
        <w:ind w:left="322" w:hangingChars="100" w:hanging="322"/>
        <w:rPr>
          <w:rFonts w:ascii="HGP創英角ﾎﾟｯﾌﾟ体" w:eastAsia="HGP創英角ﾎﾟｯﾌﾟ体" w:hAnsi="HGP創英角ﾎﾟｯﾌﾟ体"/>
          <w:sz w:val="28"/>
        </w:rPr>
      </w:pPr>
      <w:r w:rsidRPr="00736723">
        <w:rPr>
          <w:rFonts w:asciiTheme="majorEastAsia" w:eastAsiaTheme="majorEastAsia" w:hAnsiTheme="majorEastAsia" w:hint="eastAsia"/>
          <w:sz w:val="32"/>
          <w:bdr w:val="single" w:sz="4" w:space="0" w:color="auto"/>
        </w:rPr>
        <w:t>コラム</w:t>
      </w:r>
      <w:r w:rsidRPr="00C7449A">
        <w:rPr>
          <w:rFonts w:asciiTheme="majorEastAsia" w:eastAsiaTheme="majorEastAsia" w:hAnsiTheme="majorEastAsia" w:hint="eastAsia"/>
          <w:sz w:val="32"/>
        </w:rPr>
        <w:t xml:space="preserve">　</w:t>
      </w:r>
      <w:r>
        <w:rPr>
          <w:rFonts w:asciiTheme="majorEastAsia" w:eastAsiaTheme="majorEastAsia" w:hAnsiTheme="majorEastAsia" w:hint="eastAsia"/>
          <w:sz w:val="32"/>
        </w:rPr>
        <w:t xml:space="preserve">　　</w:t>
      </w:r>
      <w:r w:rsidR="00CF75F5">
        <w:rPr>
          <w:rFonts w:asciiTheme="majorEastAsia" w:eastAsiaTheme="majorEastAsia" w:hAnsiTheme="majorEastAsia" w:hint="eastAsia"/>
          <w:sz w:val="32"/>
        </w:rPr>
        <w:t xml:space="preserve">　</w:t>
      </w:r>
      <w:r w:rsidR="00661B06">
        <w:rPr>
          <w:rFonts w:asciiTheme="majorEastAsia" w:eastAsiaTheme="majorEastAsia" w:hAnsiTheme="majorEastAsia" w:hint="eastAsia"/>
          <w:sz w:val="32"/>
        </w:rPr>
        <w:t xml:space="preserve">　</w:t>
      </w:r>
      <w:r>
        <w:rPr>
          <w:rFonts w:asciiTheme="majorEastAsia" w:eastAsiaTheme="majorEastAsia" w:hAnsiTheme="majorEastAsia" w:hint="eastAsia"/>
          <w:sz w:val="32"/>
        </w:rPr>
        <w:t xml:space="preserve">　</w:t>
      </w:r>
      <w:r w:rsidRPr="00972070">
        <w:rPr>
          <w:rFonts w:ascii="HGP創英角ﾎﾟｯﾌﾟ体" w:eastAsia="HGP創英角ﾎﾟｯﾌﾟ体" w:hAnsi="HGP創英角ﾎﾟｯﾌﾟ体" w:hint="eastAsia"/>
          <w:sz w:val="28"/>
        </w:rPr>
        <w:t>「菅官房長官、カジノは筋悪だよ」</w:t>
      </w:r>
    </w:p>
    <w:p w:rsidR="00955BD3" w:rsidRDefault="00955BD3" w:rsidP="00955BD3">
      <w:pPr>
        <w:widowControl/>
        <w:jc w:val="left"/>
        <w:rPr>
          <w:rFonts w:asciiTheme="minorEastAsia" w:hAnsiTheme="minorEastAsia"/>
        </w:rPr>
      </w:pPr>
      <w:r>
        <w:rPr>
          <w:rFonts w:asciiTheme="minorEastAsia" w:hAnsiTheme="minorEastAsia" w:hint="eastAsia"/>
        </w:rPr>
        <w:t xml:space="preserve">　こう話すのは、横浜荷受企業の藤木幸夫会長（89）だ。（『文芸春秋』11月号　162頁より）</w:t>
      </w:r>
    </w:p>
    <w:p w:rsidR="00955BD3" w:rsidRDefault="00955BD3" w:rsidP="00955BD3">
      <w:pPr>
        <w:widowControl/>
        <w:jc w:val="left"/>
        <w:rPr>
          <w:rFonts w:asciiTheme="minorEastAsia" w:hAnsiTheme="minorEastAsia"/>
        </w:rPr>
      </w:pPr>
      <w:r>
        <w:rPr>
          <w:rFonts w:asciiTheme="minorEastAsia" w:hAnsiTheme="minorEastAsia" w:hint="eastAsia"/>
        </w:rPr>
        <w:t xml:space="preserve">　彼が、当初賛成していたカジノに反対するようになったのは、ギャンブル依存症など被害を詳しく知ったからという。彼は、水上学園という家庭崩壊した子供施設の支援もして</w:t>
      </w:r>
      <w:r w:rsidR="00EA4FF7">
        <w:rPr>
          <w:rFonts w:asciiTheme="minorEastAsia" w:hAnsiTheme="minorEastAsia" w:hint="eastAsia"/>
        </w:rPr>
        <w:t>おり、そこには</w:t>
      </w:r>
      <w:r>
        <w:rPr>
          <w:rFonts w:asciiTheme="minorEastAsia" w:hAnsiTheme="minorEastAsia" w:hint="eastAsia"/>
        </w:rPr>
        <w:t>ギャンブル依存が家庭崩壊の原因となっ</w:t>
      </w:r>
      <w:r w:rsidR="00EA4FF7">
        <w:rPr>
          <w:rFonts w:asciiTheme="minorEastAsia" w:hAnsiTheme="minorEastAsia" w:hint="eastAsia"/>
        </w:rPr>
        <w:t>た子がいる</w:t>
      </w:r>
      <w:r>
        <w:rPr>
          <w:rFonts w:asciiTheme="minorEastAsia" w:hAnsiTheme="minorEastAsia" w:hint="eastAsia"/>
        </w:rPr>
        <w:t>。</w:t>
      </w:r>
    </w:p>
    <w:p w:rsidR="00955BD3" w:rsidRDefault="00955BD3" w:rsidP="00955BD3">
      <w:pPr>
        <w:widowControl/>
        <w:jc w:val="left"/>
        <w:rPr>
          <w:rFonts w:asciiTheme="minorEastAsia" w:hAnsiTheme="minorEastAsia"/>
        </w:rPr>
      </w:pPr>
      <w:r>
        <w:rPr>
          <w:rFonts w:asciiTheme="minorEastAsia" w:hAnsiTheme="minorEastAsia" w:hint="eastAsia"/>
        </w:rPr>
        <w:t xml:space="preserve">　林市長も選挙時にはカジノについて「白紙」としていたが、8月22日、突然に誘致を表明した。これには、横浜を地盤とする菅官房長官とその上の安倍総理の力が大きい。</w:t>
      </w:r>
    </w:p>
    <w:p w:rsidR="00955BD3" w:rsidRDefault="00955BD3" w:rsidP="00955BD3">
      <w:pPr>
        <w:widowControl/>
        <w:jc w:val="left"/>
        <w:rPr>
          <w:rFonts w:asciiTheme="minorEastAsia" w:hAnsiTheme="minorEastAsia"/>
        </w:rPr>
      </w:pPr>
      <w:r>
        <w:rPr>
          <w:rFonts w:asciiTheme="minorEastAsia" w:hAnsiTheme="minorEastAsia" w:hint="eastAsia"/>
        </w:rPr>
        <w:t xml:space="preserve">　安倍総理と米トランプ大統領の蜜月関係は</w:t>
      </w:r>
      <w:r w:rsidR="00652A8B">
        <w:rPr>
          <w:rFonts w:asciiTheme="minorEastAsia" w:hAnsiTheme="minorEastAsia" w:hint="eastAsia"/>
        </w:rPr>
        <w:t>広く言われる</w:t>
      </w:r>
      <w:r>
        <w:rPr>
          <w:rFonts w:asciiTheme="minorEastAsia" w:hAnsiTheme="minorEastAsia" w:hint="eastAsia"/>
        </w:rPr>
        <w:t>ところだが、そのトランプの2016年大統領選で22億円（2千万ドル）を出して支援したのが、米カジノ企業のラスベガス・サンズ、アデルソン会長だ。トランプ当選後、安倍総理はソフトバンクの孫とアデルソンの伝手で、いち早くトランプと会えた。これら</w:t>
      </w:r>
      <w:r w:rsidR="007207AA">
        <w:rPr>
          <w:rFonts w:asciiTheme="minorEastAsia" w:hAnsiTheme="minorEastAsia" w:hint="eastAsia"/>
        </w:rPr>
        <w:t>アデルソン―</w:t>
      </w:r>
      <w:r>
        <w:rPr>
          <w:rFonts w:asciiTheme="minorEastAsia" w:hAnsiTheme="minorEastAsia" w:hint="eastAsia"/>
        </w:rPr>
        <w:t>トランプ、安倍、菅、林のラインがあり、林市長の下でカジノ計画が進んだのである。横浜市では9月、ＩＲ費用として2.6億円の予算が提出された。</w:t>
      </w:r>
    </w:p>
    <w:p w:rsidR="00955BD3" w:rsidRDefault="007207AA" w:rsidP="00955BD3">
      <w:pPr>
        <w:widowControl/>
        <w:jc w:val="left"/>
        <w:rPr>
          <w:rFonts w:asciiTheme="minorEastAsia" w:hAnsiTheme="minorEastAsia"/>
        </w:rPr>
      </w:pPr>
      <w:r>
        <w:rPr>
          <w:rFonts w:asciiTheme="minorEastAsia" w:hAnsiTheme="minorEastAsia" w:hint="eastAsia"/>
        </w:rPr>
        <w:t xml:space="preserve">　藤木の反対は「地価を上げて補償</w:t>
      </w:r>
      <w:r w:rsidR="00955BD3">
        <w:rPr>
          <w:rFonts w:asciiTheme="minorEastAsia" w:hAnsiTheme="minorEastAsia" w:hint="eastAsia"/>
        </w:rPr>
        <w:t>を上げる</w:t>
      </w:r>
      <w:r>
        <w:rPr>
          <w:rFonts w:asciiTheme="minorEastAsia" w:hAnsiTheme="minorEastAsia" w:hint="eastAsia"/>
        </w:rPr>
        <w:t>ため」との</w:t>
      </w:r>
      <w:r w:rsidR="00955BD3">
        <w:rPr>
          <w:rFonts w:asciiTheme="minorEastAsia" w:hAnsiTheme="minorEastAsia" w:hint="eastAsia"/>
        </w:rPr>
        <w:t>陰口もあるが、藤木は「私の不徳」とし2兆円でも</w:t>
      </w:r>
      <w:r>
        <w:rPr>
          <w:rFonts w:asciiTheme="minorEastAsia" w:hAnsiTheme="minorEastAsia" w:hint="eastAsia"/>
        </w:rPr>
        <w:t>積んでくれれば意見が変わるかも</w:t>
      </w:r>
      <w:r w:rsidR="00955BD3">
        <w:rPr>
          <w:rFonts w:asciiTheme="minorEastAsia" w:hAnsiTheme="minorEastAsia" w:hint="eastAsia"/>
        </w:rPr>
        <w:t>と冗談を言う。</w:t>
      </w:r>
    </w:p>
    <w:p w:rsidR="00955BD3" w:rsidRDefault="00955BD3" w:rsidP="00955BD3">
      <w:pPr>
        <w:widowControl/>
        <w:jc w:val="left"/>
        <w:rPr>
          <w:rFonts w:asciiTheme="minorEastAsia" w:hAnsiTheme="minorEastAsia"/>
        </w:rPr>
      </w:pPr>
      <w:r>
        <w:rPr>
          <w:rFonts w:asciiTheme="minorEastAsia" w:hAnsiTheme="minorEastAsia" w:hint="eastAsia"/>
        </w:rPr>
        <w:t xml:space="preserve">　</w:t>
      </w:r>
      <w:r w:rsidRPr="00B417AE">
        <w:rPr>
          <w:rFonts w:asciiTheme="minorEastAsia" w:hAnsiTheme="minorEastAsia" w:hint="eastAsia"/>
        </w:rPr>
        <w:t>この小稿は、横浜の</w:t>
      </w:r>
      <w:r w:rsidR="007207AA" w:rsidRPr="00B417AE">
        <w:rPr>
          <w:rFonts w:asciiTheme="minorEastAsia" w:hAnsiTheme="minorEastAsia" w:hint="eastAsia"/>
        </w:rPr>
        <w:t>政財界</w:t>
      </w:r>
      <w:r w:rsidRPr="00B417AE">
        <w:rPr>
          <w:rFonts w:asciiTheme="minorEastAsia" w:hAnsiTheme="minorEastAsia" w:hint="eastAsia"/>
        </w:rPr>
        <w:t>も暴露しており</w:t>
      </w:r>
      <w:r>
        <w:rPr>
          <w:rFonts w:asciiTheme="minorEastAsia" w:hAnsiTheme="minorEastAsia" w:hint="eastAsia"/>
        </w:rPr>
        <w:t>、ラスベガス・サンズが8月に夢洲から横浜・東京に拠点を変えた事情も判る。</w:t>
      </w:r>
    </w:p>
    <w:p w:rsidR="00955BD3" w:rsidRPr="006B4F2F" w:rsidRDefault="00955BD3" w:rsidP="00955BD3">
      <w:pPr>
        <w:widowControl/>
        <w:jc w:val="left"/>
        <w:rPr>
          <w:rFonts w:asciiTheme="minorEastAsia" w:hAnsiTheme="minorEastAsia"/>
        </w:rPr>
      </w:pPr>
    </w:p>
    <w:p w:rsidR="00955BD3" w:rsidRPr="00AA0FDC" w:rsidRDefault="00955BD3" w:rsidP="00955BD3">
      <w:pPr>
        <w:widowControl/>
        <w:jc w:val="center"/>
        <w:rPr>
          <w:rFonts w:ascii="HGP創英角ﾎﾟｯﾌﾟ体" w:eastAsia="HGP創英角ﾎﾟｯﾌﾟ体" w:hAnsi="HGP創英角ﾎﾟｯﾌﾟ体"/>
          <w:sz w:val="28"/>
        </w:rPr>
      </w:pPr>
      <w:r w:rsidRPr="00AA0FDC">
        <w:rPr>
          <w:rFonts w:ascii="HGP創英角ﾎﾟｯﾌﾟ体" w:eastAsia="HGP創英角ﾎﾟｯﾌﾟ体" w:hAnsi="HGP創英角ﾎﾟｯﾌﾟ体" w:hint="eastAsia"/>
          <w:sz w:val="28"/>
        </w:rPr>
        <w:t>『改正法律和解』</w:t>
      </w:r>
    </w:p>
    <w:p w:rsidR="00955BD3" w:rsidRPr="00AA0FDC" w:rsidRDefault="00955BD3" w:rsidP="00955BD3">
      <w:pPr>
        <w:widowControl/>
        <w:jc w:val="left"/>
        <w:rPr>
          <w:rFonts w:asciiTheme="minorEastAsia" w:hAnsiTheme="minorEastAsia"/>
          <w:shd w:val="pct15" w:color="auto" w:fill="FFFFFF"/>
        </w:rPr>
      </w:pPr>
      <w:r>
        <w:rPr>
          <w:rFonts w:asciiTheme="minorEastAsia" w:hAnsiTheme="minorEastAsia" w:hint="eastAsia"/>
        </w:rPr>
        <w:t xml:space="preserve">　</w:t>
      </w:r>
      <w:r w:rsidRPr="007207AA">
        <w:rPr>
          <w:rFonts w:asciiTheme="minorEastAsia" w:hAnsiTheme="minorEastAsia" w:hint="eastAsia"/>
        </w:rPr>
        <w:t>表題は、明治初期に作成された番付表で、当時の刑罰を整理したものである。</w:t>
      </w:r>
      <w:r w:rsidR="00B417AE">
        <w:rPr>
          <w:rFonts w:asciiTheme="minorEastAsia" w:hAnsiTheme="minorEastAsia" w:hint="eastAsia"/>
        </w:rPr>
        <w:t>役人</w:t>
      </w:r>
      <w:r w:rsidRPr="007207AA">
        <w:rPr>
          <w:rFonts w:asciiTheme="minorEastAsia" w:hAnsiTheme="minorEastAsia" w:hint="eastAsia"/>
        </w:rPr>
        <w:t>を殺した者は「斬罪」、強盗傷人や</w:t>
      </w:r>
      <w:r w:rsidR="00F1317F">
        <w:rPr>
          <w:rFonts w:asciiTheme="minorEastAsia" w:hAnsiTheme="minorEastAsia" w:hint="eastAsia"/>
        </w:rPr>
        <w:t>役人</w:t>
      </w:r>
      <w:r w:rsidRPr="007207AA">
        <w:rPr>
          <w:rFonts w:asciiTheme="minorEastAsia" w:hAnsiTheme="minorEastAsia" w:hint="eastAsia"/>
        </w:rPr>
        <w:t>を打傷した者は「絞罪」といった内容で、梟首、斬罪、絞罪、懲役、また罰金は千円から整理されている。</w:t>
      </w:r>
    </w:p>
    <w:p w:rsidR="00955BD3" w:rsidRDefault="00955BD3" w:rsidP="00955BD3">
      <w:pPr>
        <w:widowControl/>
        <w:jc w:val="left"/>
        <w:rPr>
          <w:rFonts w:asciiTheme="minorEastAsia" w:hAnsiTheme="minorEastAsia"/>
        </w:rPr>
      </w:pPr>
      <w:r>
        <w:rPr>
          <w:rFonts w:asciiTheme="minorEastAsia" w:hAnsiTheme="minorEastAsia" w:hint="eastAsia"/>
        </w:rPr>
        <w:t xml:space="preserve">　この中で賭博は懲役1年半とし、博徒にサイやカルタを売る者も同罪とある。</w:t>
      </w:r>
    </w:p>
    <w:p w:rsidR="00955BD3" w:rsidRDefault="00955BD3" w:rsidP="00955BD3">
      <w:pPr>
        <w:widowControl/>
        <w:jc w:val="left"/>
        <w:rPr>
          <w:rFonts w:asciiTheme="minorEastAsia" w:hAnsiTheme="minorEastAsia"/>
        </w:rPr>
      </w:pPr>
      <w:r>
        <w:rPr>
          <w:rFonts w:asciiTheme="minorEastAsia" w:hAnsiTheme="minorEastAsia" w:hint="eastAsia"/>
        </w:rPr>
        <w:t xml:space="preserve">　江戸時代の処罰を引き継ぐもので、官員重視、尊属、男優遇の処罰</w:t>
      </w:r>
      <w:r w:rsidR="007207AA">
        <w:rPr>
          <w:rFonts w:asciiTheme="minorEastAsia" w:hAnsiTheme="minorEastAsia" w:hint="eastAsia"/>
        </w:rPr>
        <w:t>例</w:t>
      </w:r>
      <w:r>
        <w:rPr>
          <w:rFonts w:asciiTheme="minorEastAsia" w:hAnsiTheme="minorEastAsia" w:hint="eastAsia"/>
        </w:rPr>
        <w:t>である。</w:t>
      </w:r>
    </w:p>
    <w:p w:rsidR="00955BD3" w:rsidRDefault="00955BD3" w:rsidP="00955BD3">
      <w:pPr>
        <w:widowControl/>
        <w:jc w:val="left"/>
        <w:rPr>
          <w:rFonts w:asciiTheme="minorEastAsia" w:hAnsiTheme="minorEastAsia"/>
        </w:rPr>
      </w:pPr>
    </w:p>
    <w:p w:rsidR="00955BD3" w:rsidRPr="000B7C26" w:rsidRDefault="00955BD3" w:rsidP="00955BD3">
      <w:pPr>
        <w:widowControl/>
        <w:jc w:val="center"/>
        <w:rPr>
          <w:rFonts w:ascii="HGP創英角ﾎﾟｯﾌﾟ体" w:eastAsia="HGP創英角ﾎﾟｯﾌﾟ体" w:hAnsi="HGP創英角ﾎﾟｯﾌﾟ体"/>
          <w:sz w:val="28"/>
          <w:szCs w:val="28"/>
        </w:rPr>
      </w:pPr>
      <w:r w:rsidRPr="000B7C26">
        <w:rPr>
          <w:rFonts w:ascii="HGP創英角ﾎﾟｯﾌﾟ体" w:eastAsia="HGP創英角ﾎﾟｯﾌﾟ体" w:hAnsi="HGP創英角ﾎﾟｯﾌﾟ体" w:hint="eastAsia"/>
          <w:sz w:val="28"/>
          <w:szCs w:val="28"/>
        </w:rPr>
        <w:t>「賀茂の川　賽の目　山法師」　　白河上皇</w:t>
      </w:r>
    </w:p>
    <w:p w:rsidR="00955BD3" w:rsidRDefault="00955BD3" w:rsidP="00955BD3">
      <w:pPr>
        <w:widowControl/>
        <w:rPr>
          <w:rFonts w:asciiTheme="minorEastAsia" w:hAnsiTheme="minorEastAsia"/>
          <w:szCs w:val="28"/>
        </w:rPr>
      </w:pPr>
      <w:r>
        <w:rPr>
          <w:rFonts w:asciiTheme="minorEastAsia" w:hAnsiTheme="minorEastAsia" w:hint="eastAsia"/>
          <w:szCs w:val="28"/>
        </w:rPr>
        <w:t xml:space="preserve">　平安時代、白河上皇は後三条天皇のあと１８歳で皇位を得る（１０７２年）。時は藤原氏が摂政や関白となる藤原時代であったが、源義家が将軍職に就いていた。</w:t>
      </w:r>
    </w:p>
    <w:p w:rsidR="00955BD3" w:rsidRDefault="00955BD3" w:rsidP="00955BD3">
      <w:pPr>
        <w:widowControl/>
        <w:rPr>
          <w:rFonts w:asciiTheme="minorEastAsia" w:hAnsiTheme="minorEastAsia"/>
          <w:szCs w:val="28"/>
        </w:rPr>
      </w:pPr>
      <w:r>
        <w:rPr>
          <w:rFonts w:asciiTheme="minorEastAsia" w:hAnsiTheme="minorEastAsia" w:hint="eastAsia"/>
          <w:szCs w:val="28"/>
        </w:rPr>
        <w:t xml:space="preserve">　１０８６（応徳３）年、白河天皇は譲位して８歳の堀河天皇を即位させる。自らは「上皇」となり、ここに院政が始まる。白河上皇は１０９６年に出家して「法皇」となり、鳥羽天皇時代も院政をふるった。そして１１２９年に死亡し、３代にわたる白河院政は終わる（その後は鳥羽天皇が上皇となる）。</w:t>
      </w:r>
    </w:p>
    <w:p w:rsidR="00955BD3" w:rsidRDefault="00955BD3" w:rsidP="00955BD3">
      <w:pPr>
        <w:widowControl/>
        <w:rPr>
          <w:rFonts w:asciiTheme="minorEastAsia" w:hAnsiTheme="minorEastAsia"/>
          <w:szCs w:val="28"/>
        </w:rPr>
      </w:pPr>
      <w:r>
        <w:rPr>
          <w:rFonts w:asciiTheme="minorEastAsia" w:hAnsiTheme="minorEastAsia" w:hint="eastAsia"/>
          <w:szCs w:val="28"/>
        </w:rPr>
        <w:t xml:space="preserve">　長々と白河院政時について述べたが、この権勢を誇った白河上皇が、賀茂川の洪水と賽の目と山法師（比叡山延暦寺の僧兵）は自分の思うようにできないと言ったと伝えられている。</w:t>
      </w:r>
    </w:p>
    <w:p w:rsidR="00955BD3" w:rsidRDefault="00955BD3" w:rsidP="00955BD3">
      <w:pPr>
        <w:widowControl/>
        <w:rPr>
          <w:rFonts w:ascii="ＭＳ 明朝" w:eastAsia="ＭＳ 明朝" w:hAnsi="ＭＳ 明朝" w:cs="ＭＳ 明朝"/>
          <w:szCs w:val="28"/>
        </w:rPr>
      </w:pPr>
      <w:r>
        <w:rPr>
          <w:rFonts w:asciiTheme="minorEastAsia" w:hAnsiTheme="minorEastAsia" w:hint="eastAsia"/>
          <w:szCs w:val="28"/>
        </w:rPr>
        <w:t xml:space="preserve">　賽の賭け事は、中国より伝来した雙六から平安時代に宮廷の</w:t>
      </w:r>
      <w:r>
        <w:rPr>
          <w:rFonts w:ascii="ＭＳ 明朝" w:eastAsia="ＭＳ 明朝" w:hAnsi="ＭＳ 明朝" w:cs="ＭＳ 明朝" w:hint="eastAsia"/>
          <w:szCs w:val="28"/>
        </w:rPr>
        <w:t>賽遊戯となって広がっていった。知識層の</w:t>
      </w:r>
      <w:r w:rsidRPr="007207AA">
        <w:rPr>
          <w:rFonts w:ascii="ＭＳ 明朝" w:eastAsia="ＭＳ 明朝" w:hAnsi="ＭＳ 明朝" w:cs="ＭＳ 明朝" w:hint="eastAsia"/>
          <w:szCs w:val="28"/>
        </w:rPr>
        <w:t>僧</w:t>
      </w:r>
      <w:r>
        <w:rPr>
          <w:rFonts w:ascii="ＭＳ 明朝" w:eastAsia="ＭＳ 明朝" w:hAnsi="ＭＳ 明朝" w:cs="ＭＳ 明朝" w:hint="eastAsia"/>
          <w:szCs w:val="28"/>
        </w:rPr>
        <w:t>にも広がり、賭博禁止も定められている。</w:t>
      </w:r>
    </w:p>
    <w:p w:rsidR="00955BD3" w:rsidRDefault="00955BD3" w:rsidP="00955BD3">
      <w:pPr>
        <w:widowControl/>
        <w:rPr>
          <w:rFonts w:ascii="ＭＳ 明朝" w:eastAsia="ＭＳ 明朝" w:hAnsi="ＭＳ 明朝" w:cs="ＭＳ 明朝"/>
          <w:szCs w:val="28"/>
        </w:rPr>
      </w:pPr>
      <w:r>
        <w:rPr>
          <w:rFonts w:ascii="ＭＳ 明朝" w:eastAsia="ＭＳ 明朝" w:hAnsi="ＭＳ 明朝" w:cs="ＭＳ 明朝" w:hint="eastAsia"/>
          <w:szCs w:val="28"/>
        </w:rPr>
        <w:t xml:space="preserve">　「梁塵秘抄」（後白河法皇が集成した歌謡集　平安末期）には、博徒となってギャンブル依存症になっている息子を心配する今様歌謡が収められている。</w:t>
      </w:r>
    </w:p>
    <w:p w:rsidR="00955BD3" w:rsidRPr="003C4003" w:rsidRDefault="00955BD3" w:rsidP="00955BD3">
      <w:pPr>
        <w:widowControl/>
        <w:rPr>
          <w:rFonts w:ascii="HG丸ｺﾞｼｯｸM-PRO" w:eastAsia="HG丸ｺﾞｼｯｸM-PRO" w:hAnsi="HG丸ｺﾞｼｯｸM-PRO"/>
          <w:szCs w:val="28"/>
        </w:rPr>
      </w:pPr>
      <w:r w:rsidRPr="003C4003">
        <w:rPr>
          <w:rFonts w:ascii="HG丸ｺﾞｼｯｸM-PRO" w:eastAsia="HG丸ｺﾞｼｯｸM-PRO" w:hAnsi="HG丸ｺﾞｼｯｸM-PRO" w:hint="eastAsia"/>
          <w:szCs w:val="28"/>
        </w:rPr>
        <w:t xml:space="preserve">「我子は二十に成りぬらん　博打してこそ歩くなれ　国々の博党に　</w:t>
      </w:r>
    </w:p>
    <w:p w:rsidR="00955BD3" w:rsidRDefault="00955BD3" w:rsidP="001613E0">
      <w:pPr>
        <w:widowControl/>
        <w:ind w:firstLineChars="100" w:firstLine="212"/>
        <w:rPr>
          <w:rFonts w:ascii="HG丸ｺﾞｼｯｸM-PRO" w:eastAsia="HG丸ｺﾞｼｯｸM-PRO" w:hAnsi="HG丸ｺﾞｼｯｸM-PRO"/>
          <w:szCs w:val="28"/>
        </w:rPr>
      </w:pPr>
      <w:r w:rsidRPr="003C4003">
        <w:rPr>
          <w:rFonts w:ascii="HG丸ｺﾞｼｯｸM-PRO" w:eastAsia="HG丸ｺﾞｼｯｸM-PRO" w:hAnsi="HG丸ｺﾞｼｯｸM-PRO" w:hint="eastAsia"/>
          <w:szCs w:val="28"/>
        </w:rPr>
        <w:t>さすがに子なれば憎かなし　負かいたまふな　王子の住吉西の宮」</w:t>
      </w:r>
    </w:p>
    <w:p w:rsidR="001613E0" w:rsidRDefault="001613E0" w:rsidP="00955BD3">
      <w:pPr>
        <w:widowControl/>
        <w:jc w:val="left"/>
        <w:rPr>
          <w:rFonts w:asciiTheme="minorEastAsia" w:hAnsiTheme="minorEastAsia"/>
        </w:rPr>
        <w:sectPr w:rsidR="001613E0" w:rsidSect="00661B06">
          <w:footerReference w:type="default" r:id="rId18"/>
          <w:pgSz w:w="11906" w:h="16838" w:code="9"/>
          <w:pgMar w:top="851" w:right="1134" w:bottom="851" w:left="1247" w:header="851" w:footer="510" w:gutter="0"/>
          <w:cols w:space="420"/>
          <w:docGrid w:type="linesAndChars" w:linePitch="378" w:charSpace="341"/>
        </w:sectPr>
      </w:pPr>
    </w:p>
    <w:p w:rsidR="00192C01" w:rsidRPr="008D18E7" w:rsidRDefault="00030CAB" w:rsidP="00192C01">
      <w:pPr>
        <w:rPr>
          <w:rFonts w:asciiTheme="minorEastAsia" w:hAnsiTheme="minorEastAsia"/>
        </w:rPr>
      </w:pPr>
      <w:r>
        <w:rPr>
          <w:rFonts w:asciiTheme="majorEastAsia" w:eastAsiaTheme="majorEastAsia" w:hAnsiTheme="majorEastAsia" w:hint="eastAsia"/>
          <w:sz w:val="28"/>
          <w:bdr w:val="single" w:sz="4" w:space="0" w:color="auto"/>
        </w:rPr>
        <w:t>ギャ</w:t>
      </w:r>
      <w:r w:rsidR="00192C01" w:rsidRPr="009001AB">
        <w:rPr>
          <w:rFonts w:asciiTheme="majorEastAsia" w:eastAsiaTheme="majorEastAsia" w:hAnsiTheme="majorEastAsia" w:hint="eastAsia"/>
          <w:sz w:val="28"/>
          <w:bdr w:val="single" w:sz="4" w:space="0" w:color="auto"/>
        </w:rPr>
        <w:t>ンブルＮＥＷＳピックｕｐ</w:t>
      </w:r>
      <w:r w:rsidR="00192C01" w:rsidRPr="0070723F">
        <w:rPr>
          <w:rFonts w:asciiTheme="minorEastAsia" w:hAnsiTheme="minorEastAsia" w:hint="eastAsia"/>
        </w:rPr>
        <w:t xml:space="preserve">　</w:t>
      </w:r>
      <w:r w:rsidR="00192C01" w:rsidRPr="008D18E7">
        <w:rPr>
          <w:rFonts w:asciiTheme="minorEastAsia" w:hAnsiTheme="minorEastAsia" w:hint="eastAsia"/>
        </w:rPr>
        <w:t>（2019.</w:t>
      </w:r>
      <w:r w:rsidR="006425CD">
        <w:rPr>
          <w:rFonts w:asciiTheme="minorEastAsia" w:hAnsiTheme="minorEastAsia" w:hint="eastAsia"/>
        </w:rPr>
        <w:t>10.2</w:t>
      </w:r>
      <w:r w:rsidR="008B3844">
        <w:rPr>
          <w:rFonts w:asciiTheme="minorEastAsia" w:hAnsiTheme="minorEastAsia" w:hint="eastAsia"/>
        </w:rPr>
        <w:t>～24</w:t>
      </w:r>
      <w:r w:rsidR="00192C01" w:rsidRPr="008D18E7">
        <w:rPr>
          <w:rFonts w:asciiTheme="minorEastAsia" w:hAnsiTheme="minorEastAsia" w:hint="eastAsia"/>
        </w:rPr>
        <w:t>）</w:t>
      </w:r>
    </w:p>
    <w:p w:rsidR="006425CD" w:rsidRDefault="00301862" w:rsidP="003C74A3">
      <w:pPr>
        <w:ind w:left="2310" w:hangingChars="1100" w:hanging="2310"/>
        <w:rPr>
          <w:rFonts w:asciiTheme="minorEastAsia" w:hAnsiTheme="minorEastAsia" w:cs="Segoe UI Symbol"/>
          <w:szCs w:val="24"/>
        </w:rPr>
      </w:pPr>
      <w:r w:rsidRPr="009E5B78">
        <w:rPr>
          <w:rFonts w:asciiTheme="minorEastAsia" w:hAnsiTheme="minorEastAsia" w:cs="Segoe UI Symbol" w:hint="eastAsia"/>
          <w:szCs w:val="24"/>
        </w:rPr>
        <w:t>2019</w:t>
      </w:r>
      <w:r w:rsidR="00F21BBE">
        <w:rPr>
          <w:rFonts w:asciiTheme="minorEastAsia" w:hAnsiTheme="minorEastAsia" w:cs="Segoe UI Symbol" w:hint="eastAsia"/>
          <w:szCs w:val="24"/>
        </w:rPr>
        <w:t>.</w:t>
      </w:r>
      <w:r w:rsidR="00E859CD">
        <w:rPr>
          <w:rFonts w:asciiTheme="minorEastAsia" w:hAnsiTheme="minorEastAsia" w:cs="Segoe UI Symbol" w:hint="eastAsia"/>
          <w:szCs w:val="24"/>
        </w:rPr>
        <w:t>10.3</w:t>
      </w:r>
      <w:r w:rsidR="00F21BBE">
        <w:rPr>
          <w:rFonts w:asciiTheme="minorEastAsia" w:hAnsiTheme="minorEastAsia" w:cs="Segoe UI Symbol" w:hint="eastAsia"/>
          <w:szCs w:val="24"/>
        </w:rPr>
        <w:t xml:space="preserve">   </w:t>
      </w:r>
      <w:r w:rsidR="00E859CD">
        <w:rPr>
          <w:rFonts w:asciiTheme="minorEastAsia" w:hAnsiTheme="minorEastAsia" w:cs="Segoe UI Symbol" w:hint="eastAsia"/>
          <w:szCs w:val="24"/>
        </w:rPr>
        <w:t>ヤフー　ﾂｰﾘｽﾞﾑEXPOジャパン、大阪開催で見どころ発表「ＩＲゲーミングEXPO」など</w:t>
      </w:r>
    </w:p>
    <w:p w:rsidR="00E859CD" w:rsidRDefault="00E859C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10.4　　ヤフー　　横浜市民が「カジノ」反対の理由～　「ギャンブル依存症」製造施設？</w:t>
      </w:r>
    </w:p>
    <w:p w:rsidR="0012472D" w:rsidRDefault="0012472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ＭＧＭリゾーツ、遺族らに和解金最大8億ドル　ラスベガス銃乱射事件</w:t>
      </w:r>
    </w:p>
    <w:p w:rsidR="000A0A27" w:rsidRDefault="000A0A27"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週プレ　　カジノ会社が「横浜Ｆ・マリノス」を買収する？</w:t>
      </w:r>
    </w:p>
    <w:p w:rsidR="00E859CD" w:rsidRDefault="00E859C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10.5　　神奈川　　「ＩＲ誘致を憂慮」決議案、鎌倉市議会が否決</w:t>
      </w:r>
    </w:p>
    <w:p w:rsidR="000A0A27" w:rsidRDefault="000A0A27"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10.6　　ヤフー　　今や馬券売上の約70％、ネット投票の利点は反省できること</w:t>
      </w:r>
    </w:p>
    <w:p w:rsidR="000A0A27" w:rsidRDefault="000A0A27"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10.7　　ヤフー　　パチンコ・パチスロの今　規制前より「確実に負け続ける」リスク高まる</w:t>
      </w:r>
    </w:p>
    <w:p w:rsidR="00BA041B" w:rsidRDefault="00BA041B"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10.8　　神奈川　　「横浜・ＩＲ誘致阻止」団体が発足　住民投票目標、実現には壁も</w:t>
      </w:r>
    </w:p>
    <w:p w:rsidR="00BB61A0" w:rsidRDefault="00BB61A0"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神奈川　　ＩＲ「誘致賛否聞く段階でない」　市民説明会で横浜市</w:t>
      </w:r>
    </w:p>
    <w:p w:rsidR="00BA041B" w:rsidRDefault="00BA041B"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西日本　　「もう、死のう」ギャンブル依存に苦悩</w:t>
      </w:r>
      <w:r>
        <w:rPr>
          <w:rFonts w:asciiTheme="minorEastAsia" w:hAnsiTheme="minorEastAsia" w:cs="Segoe UI Symbol"/>
          <w:szCs w:val="24"/>
        </w:rPr>
        <w:t>…</w:t>
      </w:r>
      <w:r>
        <w:rPr>
          <w:rFonts w:asciiTheme="minorEastAsia" w:hAnsiTheme="minorEastAsia" w:cs="Segoe UI Symbol" w:hint="eastAsia"/>
          <w:szCs w:val="24"/>
        </w:rPr>
        <w:t>仲間に支えられ回復の道へ</w:t>
      </w:r>
    </w:p>
    <w:p w:rsidR="007207AA" w:rsidRDefault="00BB61A0"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10.9　　</w:t>
      </w:r>
      <w:r w:rsidR="007207AA" w:rsidRPr="007207AA">
        <w:rPr>
          <w:rFonts w:asciiTheme="majorEastAsia" w:eastAsiaTheme="majorEastAsia" w:hAnsiTheme="majorEastAsia" w:cs="Segoe UI Symbol" w:hint="eastAsia"/>
          <w:szCs w:val="24"/>
        </w:rPr>
        <w:t>＜当会　会報第８３号　発行＞</w:t>
      </w:r>
    </w:p>
    <w:p w:rsidR="00BB61A0" w:rsidRDefault="00BB61A0" w:rsidP="00C05893">
      <w:pPr>
        <w:ind w:leftChars="600" w:left="2310" w:hangingChars="500" w:hanging="1050"/>
        <w:rPr>
          <w:rFonts w:asciiTheme="minorEastAsia" w:hAnsiTheme="minorEastAsia" w:cs="Segoe UI Symbol"/>
          <w:szCs w:val="24"/>
        </w:rPr>
      </w:pPr>
      <w:r>
        <w:rPr>
          <w:rFonts w:asciiTheme="minorEastAsia" w:hAnsiTheme="minorEastAsia" w:cs="Segoe UI Symbol" w:hint="eastAsia"/>
          <w:szCs w:val="24"/>
        </w:rPr>
        <w:t>北海道　　苫小牧のリゾート投資増額2500億円　当初見込みの4倍超　ＩＲ候補地近接</w:t>
      </w:r>
    </w:p>
    <w:p w:rsidR="00BB61A0" w:rsidRDefault="00BB61A0"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10.10</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ヤフー　　横浜カジノ計画を止めるための切り札、「リコール運動」の始め方</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10.12</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神奈川　　「ＩＲなぜ必要か」横浜市が市民説明会、１２月に６区で</w:t>
      </w:r>
    </w:p>
    <w:p w:rsidR="000A0A27" w:rsidRDefault="000A0A27"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ストレスと依存症の深い関係　きっかけは日常の中に</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10.13</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ヤフー　　年末は「闇パチスロ」が跋扈！　客も逮捕されるため要注意</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10.14</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 xml:space="preserve">毎日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誘致の利点は？依存症対策は？　北海道、住民向けカジノ説明会開始</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10.16</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神奈川　　「ＩＲは将来を束縛」　横浜市会委で静岡大教授、慎重な判断要求</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共同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カジノ含む施設コンセプト案募集　横浜市、１９年末まで</w:t>
      </w:r>
    </w:p>
    <w:p w:rsidR="00BB61A0" w:rsidRDefault="00BB61A0"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神戸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組員にあいさつ料支払い　カジノ店元経営者を追起訴　神戸地検姫路支部</w:t>
      </w:r>
    </w:p>
    <w:p w:rsidR="00CD0EDB" w:rsidRDefault="00CD0ED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産経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客に「野球賭博」をさせた疑い　横浜の男を逮捕</w:t>
      </w:r>
    </w:p>
    <w:p w:rsidR="00CD0EDB" w:rsidRDefault="00CD0EDB"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「野球賭博で約109億円失った」永久追放されたＭＬＢ最多安打ローズ氏</w:t>
      </w:r>
    </w:p>
    <w:p w:rsidR="000A0A27" w:rsidRDefault="000A0A27"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FF2032">
        <w:rPr>
          <w:rFonts w:asciiTheme="minorEastAsia" w:hAnsiTheme="minorEastAsia" w:cs="Segoe UI Symbol" w:hint="eastAsia"/>
          <w:szCs w:val="24"/>
        </w:rPr>
        <w:t xml:space="preserve">　文春　　</w:t>
      </w:r>
      <w:r w:rsidR="003C74A3">
        <w:rPr>
          <w:rFonts w:asciiTheme="minorEastAsia" w:hAnsiTheme="minorEastAsia" w:cs="Segoe UI Symbol" w:hint="eastAsia"/>
          <w:szCs w:val="24"/>
        </w:rPr>
        <w:t xml:space="preserve">　</w:t>
      </w:r>
      <w:r w:rsidR="00FF2032">
        <w:rPr>
          <w:rFonts w:asciiTheme="minorEastAsia" w:hAnsiTheme="minorEastAsia" w:cs="Segoe UI Symbol" w:hint="eastAsia"/>
          <w:szCs w:val="24"/>
        </w:rPr>
        <w:t>大井競馬場で700万円馬券！ギャンブル史上最高の高額配当をランキング化</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10.17</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ヤフー　　大阪・松井市長　ＩＲ予定地は事業者へ賃貸を軸に検討</w:t>
      </w:r>
    </w:p>
    <w:p w:rsidR="000A0A27" w:rsidRDefault="000A0A27"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ＫＢＳ　　「ネットゲーム依存症対策」全国初条例制定を目指し専門家ら検討委　香川</w:t>
      </w:r>
    </w:p>
    <w:p w:rsidR="003C74A3"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10.18</w:t>
      </w:r>
      <w:r w:rsidR="003C74A3">
        <w:rPr>
          <w:rFonts w:asciiTheme="minorEastAsia" w:hAnsiTheme="minorEastAsia" w:cs="Segoe UI Symbol" w:hint="eastAsia"/>
          <w:szCs w:val="24"/>
        </w:rPr>
        <w:t xml:space="preserve">　 ＩＲ法「カジノ管理委員会」政令、令和２年１月７日施行と閣議決定</w:t>
      </w:r>
    </w:p>
    <w:p w:rsidR="00BA041B" w:rsidRDefault="00BA041B" w:rsidP="003C74A3">
      <w:pPr>
        <w:ind w:leftChars="600" w:left="2310" w:hangingChars="500" w:hanging="1050"/>
        <w:rPr>
          <w:rFonts w:asciiTheme="minorEastAsia" w:hAnsiTheme="minorEastAsia" w:cs="Segoe UI Symbol"/>
          <w:szCs w:val="24"/>
        </w:rPr>
      </w:pPr>
      <w:r>
        <w:rPr>
          <w:rFonts w:asciiTheme="minorEastAsia" w:hAnsiTheme="minorEastAsia" w:cs="Segoe UI Symbol" w:hint="eastAsia"/>
          <w:szCs w:val="24"/>
        </w:rPr>
        <w:t xml:space="preserve">時事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カジノ誘致に反対５８％＝時事世論調査　全国18歳以上男女2000人対象</w:t>
      </w:r>
    </w:p>
    <w:p w:rsidR="000A0A27" w:rsidRDefault="000A0A27"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長崎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長崎ダルク設立20周年　依存症様々　回復を支援　明日記念フォーラム</w:t>
      </w:r>
    </w:p>
    <w:p w:rsidR="00BB61A0" w:rsidRDefault="00FF2032"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w:t>
      </w:r>
      <w:r w:rsidR="003C74A3">
        <w:rPr>
          <w:rFonts w:asciiTheme="minorEastAsia" w:hAnsiTheme="minorEastAsia" w:cs="Segoe UI Symbol" w:hint="eastAsia"/>
          <w:szCs w:val="24"/>
        </w:rPr>
        <w:t xml:space="preserve">　</w:t>
      </w:r>
      <w:r w:rsidR="00BB61A0">
        <w:rPr>
          <w:rFonts w:asciiTheme="minorEastAsia" w:hAnsiTheme="minorEastAsia" w:cs="Segoe UI Symbol" w:hint="eastAsia"/>
          <w:szCs w:val="24"/>
        </w:rPr>
        <w:t>10.19</w:t>
      </w:r>
      <w:r w:rsidR="003C74A3">
        <w:rPr>
          <w:rFonts w:asciiTheme="minorEastAsia" w:hAnsiTheme="minorEastAsia" w:cs="Segoe UI Symbol" w:hint="eastAsia"/>
          <w:szCs w:val="24"/>
        </w:rPr>
        <w:t xml:space="preserve">　 </w:t>
      </w:r>
      <w:r w:rsidR="00BB61A0">
        <w:rPr>
          <w:rFonts w:asciiTheme="minorEastAsia" w:hAnsiTheme="minorEastAsia" w:cs="Segoe UI Symbol" w:hint="eastAsia"/>
          <w:szCs w:val="24"/>
        </w:rPr>
        <w:t>マカオ　　「マカオ居民ギャンブル活動参加調査研究2019」結果公表</w:t>
      </w:r>
    </w:p>
    <w:p w:rsidR="00FF2032" w:rsidRDefault="00FF2032"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10.20</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ヤフー　　投資とギャンブルの差を検証</w:t>
      </w:r>
      <w:r>
        <w:rPr>
          <w:rFonts w:asciiTheme="minorEastAsia" w:hAnsiTheme="minorEastAsia" w:cs="Segoe UI Symbol"/>
          <w:szCs w:val="24"/>
        </w:rPr>
        <w:t>…</w:t>
      </w:r>
      <w:r>
        <w:rPr>
          <w:rFonts w:asciiTheme="minorEastAsia" w:hAnsiTheme="minorEastAsia" w:cs="Segoe UI Symbol" w:hint="eastAsia"/>
          <w:szCs w:val="24"/>
        </w:rPr>
        <w:t>「還元率」はどれくらい違う？</w:t>
      </w:r>
    </w:p>
    <w:p w:rsidR="00BA041B" w:rsidRDefault="00BA041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10.21</w:t>
      </w:r>
      <w:r w:rsidR="003C74A3">
        <w:rPr>
          <w:rFonts w:asciiTheme="minorEastAsia" w:hAnsiTheme="minorEastAsia" w:cs="Segoe UI Symbol" w:hint="eastAsia"/>
          <w:szCs w:val="24"/>
        </w:rPr>
        <w:t xml:space="preserve">　 </w:t>
      </w:r>
      <w:r w:rsidR="0012472D">
        <w:rPr>
          <w:rFonts w:asciiTheme="minorEastAsia" w:hAnsiTheme="minorEastAsia" w:cs="Segoe UI Symbol" w:hint="eastAsia"/>
          <w:szCs w:val="24"/>
        </w:rPr>
        <w:t xml:space="preserve">ＨＢＣ　</w:t>
      </w:r>
      <w:r w:rsidR="003C74A3">
        <w:rPr>
          <w:rFonts w:asciiTheme="minorEastAsia" w:hAnsiTheme="minorEastAsia" w:cs="Segoe UI Symbol" w:hint="eastAsia"/>
          <w:szCs w:val="24"/>
        </w:rPr>
        <w:t xml:space="preserve">　</w:t>
      </w:r>
      <w:r w:rsidR="0012472D">
        <w:rPr>
          <w:rFonts w:asciiTheme="minorEastAsia" w:hAnsiTheme="minorEastAsia" w:cs="Segoe UI Symbol" w:hint="eastAsia"/>
          <w:szCs w:val="24"/>
        </w:rPr>
        <w:t>「ＩＲ誘致早期表明を」北海道の経済4団体が道に求める</w:t>
      </w:r>
    </w:p>
    <w:p w:rsidR="000A0A27" w:rsidRDefault="000A0A27"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古坂大魔王が厚生省の依存症啓発サポーター就任、理解し受け入れる社会へ</w:t>
      </w:r>
    </w:p>
    <w:p w:rsidR="00CD0EDB" w:rsidRDefault="00CD0EDB"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時事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賭博行為で公開むち打ち刑執行　インドネシア・アチェ州</w:t>
      </w:r>
    </w:p>
    <w:p w:rsidR="00FF2032" w:rsidRDefault="00FF2032"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パチンコ実践動画の効果、打ちたくなるだけでなく足を洗う契機にも？</w:t>
      </w:r>
    </w:p>
    <w:p w:rsidR="0012472D" w:rsidRDefault="0012472D"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10.22</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 xml:space="preserve">関テレ　　</w:t>
      </w:r>
      <w:r w:rsidRPr="003C74A3">
        <w:rPr>
          <w:rFonts w:asciiTheme="majorEastAsia" w:eastAsiaTheme="majorEastAsia" w:hAnsiTheme="majorEastAsia" w:cs="Segoe UI Symbol" w:hint="eastAsia"/>
          <w:szCs w:val="24"/>
        </w:rPr>
        <w:t>「大阪へのカジノ誘致反対」...カジノあかん！市民集会</w:t>
      </w:r>
      <w:r w:rsidR="003C74A3" w:rsidRPr="003C74A3">
        <w:rPr>
          <w:rFonts w:asciiTheme="majorEastAsia" w:eastAsiaTheme="majorEastAsia" w:hAnsiTheme="majorEastAsia" w:cs="Segoe UI Symbol" w:hint="eastAsia"/>
          <w:szCs w:val="24"/>
        </w:rPr>
        <w:t>・デモ</w:t>
      </w:r>
    </w:p>
    <w:p w:rsidR="0012472D" w:rsidRDefault="0012472D"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10.23</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ヤフー　　日本のマネーを狙う　「カジノ」の知られざる実態</w:t>
      </w:r>
    </w:p>
    <w:p w:rsidR="0012472D" w:rsidRDefault="0012472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ＳＴＶ　　「なぜＩＲ作るのか？」市民団体が抗議活動　北海道苫小牧</w:t>
      </w:r>
    </w:p>
    <w:p w:rsidR="0012472D" w:rsidRDefault="0012472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ＭＢＳ　　万博までのＩＲ全面開業は｢今日にも始めないと｣事業者が部分的開業を示唆</w:t>
      </w:r>
    </w:p>
    <w:p w:rsidR="0012472D" w:rsidRDefault="0012472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ヤフー　　森永卓郎が解説～横浜のカジノ誘致と日米貿易交渉の深い関係性</w:t>
      </w:r>
    </w:p>
    <w:p w:rsidR="0012472D" w:rsidRDefault="0012472D" w:rsidP="00C0589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ＨＢＣ　　苫小牧でＩＲ説明会　市議会で誘致推進の決議案可決の見通し</w:t>
      </w:r>
    </w:p>
    <w:p w:rsidR="0012472D" w:rsidRDefault="0012472D"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共同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大阪ＩＲに香港大手が参入準備　集客力を評価、横浜にも関心</w:t>
      </w:r>
    </w:p>
    <w:p w:rsidR="00FF2032" w:rsidRDefault="00FF2032"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静岡　</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 xml:space="preserve">　磐田市社協職員が1200万円着服　管理口座から不正出金　ギャンブルなど</w:t>
      </w:r>
    </w:p>
    <w:p w:rsidR="0012472D" w:rsidRDefault="0012472D" w:rsidP="003C74A3">
      <w:pPr>
        <w:ind w:left="2310" w:hangingChars="1100" w:hanging="2310"/>
        <w:rPr>
          <w:rFonts w:asciiTheme="minorEastAsia" w:hAnsiTheme="minorEastAsia" w:cs="Segoe UI Symbol"/>
          <w:szCs w:val="24"/>
        </w:rPr>
      </w:pPr>
      <w:r>
        <w:rPr>
          <w:rFonts w:asciiTheme="minorEastAsia" w:hAnsiTheme="minorEastAsia" w:cs="Segoe UI Symbol" w:hint="eastAsia"/>
          <w:szCs w:val="24"/>
        </w:rPr>
        <w:t xml:space="preserve">　　10.24</w:t>
      </w:r>
      <w:r w:rsidR="003C74A3">
        <w:rPr>
          <w:rFonts w:asciiTheme="minorEastAsia" w:hAnsiTheme="minorEastAsia" w:cs="Segoe UI Symbol" w:hint="eastAsia"/>
          <w:szCs w:val="24"/>
        </w:rPr>
        <w:t xml:space="preserve">　 </w:t>
      </w:r>
      <w:r>
        <w:rPr>
          <w:rFonts w:asciiTheme="minorEastAsia" w:hAnsiTheme="minorEastAsia" w:cs="Segoe UI Symbol" w:hint="eastAsia"/>
          <w:szCs w:val="24"/>
        </w:rPr>
        <w:t>ＹＴＶ　　「ツーリズムＥＸＰＯ」ＩＲ関連の20団体が出展　各事業者しのぎ削る</w:t>
      </w:r>
    </w:p>
    <w:p w:rsidR="009E5B78" w:rsidRDefault="009E5B78" w:rsidP="00C05893">
      <w:pPr>
        <w:ind w:left="2310" w:hangingChars="1100" w:hanging="2310"/>
        <w:rPr>
          <w:rFonts w:asciiTheme="minorEastAsia" w:hAnsiTheme="minorEastAsia" w:cs="Segoe UI Symbol"/>
          <w:szCs w:val="24"/>
        </w:rPr>
        <w:sectPr w:rsidR="009E5B78" w:rsidSect="003C74A3">
          <w:pgSz w:w="11906" w:h="16838" w:code="9"/>
          <w:pgMar w:top="851" w:right="1134" w:bottom="851" w:left="1247" w:header="851" w:footer="510" w:gutter="0"/>
          <w:cols w:space="420"/>
          <w:docGrid w:type="lines" w:linePitch="322" w:charSpace="341"/>
        </w:sectPr>
      </w:pPr>
    </w:p>
    <w:p w:rsidR="00716D85" w:rsidRPr="00590651" w:rsidRDefault="00716D85" w:rsidP="00B53475">
      <w:pPr>
        <w:ind w:left="4340" w:hangingChars="1200" w:hanging="4340"/>
        <w:rPr>
          <w:rFonts w:ascii="HGP創英角ﾎﾟｯﾌﾟ体" w:eastAsia="HGP創英角ﾎﾟｯﾌﾟ体" w:hAnsi="HGP創英角ﾎﾟｯﾌﾟ体" w:cs="Segoe UI Symbol"/>
          <w:sz w:val="28"/>
          <w:szCs w:val="24"/>
        </w:rPr>
      </w:pPr>
      <w:r w:rsidRPr="00590651">
        <w:rPr>
          <w:rFonts w:ascii="HGP創英角ﾎﾟｯﾌﾟ体" w:eastAsia="HGP創英角ﾎﾟｯﾌﾟ体" w:hAnsi="HGP創英角ﾎﾟｯﾌﾟ体" w:hint="eastAsia"/>
          <w:noProof/>
          <w:sz w:val="36"/>
        </w:rPr>
        <mc:AlternateContent>
          <mc:Choice Requires="wps">
            <w:drawing>
              <wp:anchor distT="0" distB="0" distL="114300" distR="114300" simplePos="0" relativeHeight="251673600" behindDoc="1" locked="0" layoutInCell="1" allowOverlap="1" wp14:anchorId="699A5A71" wp14:editId="618C8E5F">
                <wp:simplePos x="0" y="0"/>
                <wp:positionH relativeFrom="column">
                  <wp:posOffset>15875</wp:posOffset>
                </wp:positionH>
                <wp:positionV relativeFrom="paragraph">
                  <wp:posOffset>78740</wp:posOffset>
                </wp:positionV>
                <wp:extent cx="1455420" cy="594360"/>
                <wp:effectExtent l="0" t="0" r="11430" b="15240"/>
                <wp:wrapNone/>
                <wp:docPr id="5" name="横巻き 5"/>
                <wp:cNvGraphicFramePr/>
                <a:graphic xmlns:a="http://schemas.openxmlformats.org/drawingml/2006/main">
                  <a:graphicData uri="http://schemas.microsoft.com/office/word/2010/wordprocessingShape">
                    <wps:wsp>
                      <wps:cNvSpPr/>
                      <wps:spPr>
                        <a:xfrm>
                          <a:off x="0" y="0"/>
                          <a:ext cx="1455420" cy="594360"/>
                        </a:xfrm>
                        <a:prstGeom prst="horizontalScroll">
                          <a:avLst/>
                        </a:prstGeom>
                        <a:noFill/>
                        <a:ln w="12700" cap="flat" cmpd="sng" algn="ctr">
                          <a:solidFill>
                            <a:sysClr val="windowText" lastClr="000000"/>
                          </a:solidFill>
                          <a:prstDash val="solid"/>
                        </a:ln>
                        <a:effectLst/>
                      </wps:spPr>
                      <wps:txbx>
                        <w:txbxContent>
                          <w:p w:rsidR="00D26615" w:rsidRPr="00517C8D" w:rsidRDefault="00D26615"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9" type="#_x0000_t98" style="position:absolute;left:0;text-align:left;margin-left:1.25pt;margin-top:6.2pt;width:114.6pt;height:46.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" filled="f" strokecolor="windowText" strokeweight="1pt">
                <v:textbox>
                  <w:txbxContent>
                    <w:p w:rsidR="00D26615" w:rsidRPr="00517C8D" w:rsidRDefault="00D26615" w:rsidP="00716D85">
                      <w:pPr>
                        <w:jc w:val="center"/>
                        <w:rPr>
                          <w:rFonts w:ascii="HG丸ｺﾞｼｯｸM-PRO" w:eastAsia="HG丸ｺﾞｼｯｸM-PRO" w:hAnsi="HG丸ｺﾞｼｯｸM-PRO"/>
                          <w:b/>
                          <w:sz w:val="24"/>
                        </w:rPr>
                      </w:pPr>
                      <w:r w:rsidRPr="00517C8D">
                        <w:rPr>
                          <w:rFonts w:ascii="HG丸ｺﾞｼｯｸM-PRO" w:eastAsia="HG丸ｺﾞｼｯｸM-PRO" w:hAnsi="HG丸ｺﾞｼｯｸM-PRO" w:hint="eastAsia"/>
                          <w:b/>
                          <w:sz w:val="24"/>
                        </w:rPr>
                        <w:t>事務局だより</w:t>
                      </w:r>
                    </w:p>
                  </w:txbxContent>
                </v:textbox>
              </v:shape>
            </w:pict>
          </mc:Fallback>
        </mc:AlternateContent>
      </w:r>
      <w:r>
        <w:rPr>
          <w:rFonts w:asciiTheme="minorEastAsia" w:hAnsiTheme="minorEastAsia" w:cs="Segoe UI Symbol" w:hint="eastAsia"/>
          <w:szCs w:val="24"/>
        </w:rPr>
        <w:t xml:space="preserve">　　　　　　　　　　　　</w:t>
      </w:r>
      <w:r w:rsidRPr="000E2B96">
        <w:rPr>
          <w:rFonts w:asciiTheme="minorEastAsia" w:hAnsiTheme="minorEastAsia" w:cs="Segoe UI Symbol" w:hint="eastAsia"/>
          <w:sz w:val="20"/>
          <w:szCs w:val="24"/>
        </w:rPr>
        <w:t xml:space="preserve">　</w:t>
      </w:r>
    </w:p>
    <w:p w:rsidR="00B96AC7" w:rsidRPr="006425CD" w:rsidRDefault="00B96AC7" w:rsidP="00716D85">
      <w:pPr>
        <w:rPr>
          <w:rFonts w:asciiTheme="majorEastAsia" w:eastAsiaTheme="majorEastAsia" w:hAnsiTheme="majorEastAsia"/>
        </w:rPr>
      </w:pPr>
    </w:p>
    <w:p w:rsidR="00E07FBA" w:rsidRDefault="00E07FBA" w:rsidP="00716D85">
      <w:pPr>
        <w:rPr>
          <w:rFonts w:ascii="HGP創英角ｺﾞｼｯｸUB" w:eastAsia="HGP創英角ｺﾞｼｯｸUB" w:hAnsi="HGP創英角ｺﾞｼｯｸUB"/>
          <w:sz w:val="24"/>
        </w:rPr>
      </w:pPr>
    </w:p>
    <w:p w:rsidR="00E9421E" w:rsidRDefault="00AE25A0" w:rsidP="00E9421E">
      <w:pP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１</w:t>
      </w:r>
      <w:r w:rsidR="001866E1" w:rsidRPr="004060E7">
        <w:rPr>
          <w:rFonts w:ascii="HGP創英角ｺﾞｼｯｸUB" w:eastAsia="HGP創英角ｺﾞｼｯｸUB" w:hAnsi="HGP創英角ｺﾞｼｯｸUB" w:hint="eastAsia"/>
          <w:sz w:val="24"/>
        </w:rPr>
        <w:t>．</w:t>
      </w:r>
      <w:r w:rsidR="00AB31DD" w:rsidRPr="004060E7">
        <w:rPr>
          <w:rFonts w:ascii="HGP創英角ｺﾞｼｯｸUB" w:eastAsia="HGP創英角ｺﾞｼｯｸUB" w:hAnsi="HGP創英角ｺﾞｼｯｸUB" w:hint="eastAsia"/>
          <w:sz w:val="24"/>
        </w:rPr>
        <w:t>カジノ万博公金差止訴訟</w:t>
      </w:r>
      <w:r w:rsidR="00E9421E">
        <w:rPr>
          <w:rFonts w:ascii="HGP創英角ｺﾞｼｯｸUB" w:eastAsia="HGP創英角ｺﾞｼｯｸUB" w:hAnsi="HGP創英角ｺﾞｼｯｸUB" w:hint="eastAsia"/>
          <w:sz w:val="24"/>
        </w:rPr>
        <w:t xml:space="preserve">　　</w:t>
      </w:r>
    </w:p>
    <w:p w:rsidR="00E9421E" w:rsidRPr="00E9421E" w:rsidRDefault="00AE25A0" w:rsidP="00E9421E">
      <w:pPr>
        <w:ind w:firstLineChars="400" w:firstLine="967"/>
        <w:rPr>
          <w:rFonts w:asciiTheme="minorEastAsia" w:hAnsiTheme="minorEastAsia"/>
          <w:sz w:val="24"/>
        </w:rPr>
      </w:pPr>
      <w:r w:rsidRPr="004060E7">
        <w:rPr>
          <w:rFonts w:ascii="HGP創英角ｺﾞｼｯｸUB" w:eastAsia="HGP創英角ｺﾞｼｯｸUB" w:hAnsi="HGP創英角ｺﾞｼｯｸUB" w:hint="eastAsia"/>
          <w:sz w:val="24"/>
        </w:rPr>
        <w:t>次回</w:t>
      </w:r>
      <w:r w:rsidR="00AB31DD" w:rsidRPr="004060E7">
        <w:rPr>
          <w:rFonts w:ascii="HGP創英角ｺﾞｼｯｸUB" w:eastAsia="HGP創英角ｺﾞｼｯｸUB" w:hAnsi="HGP創英角ｺﾞｼｯｸUB" w:hint="eastAsia"/>
          <w:sz w:val="24"/>
        </w:rPr>
        <w:t>期日</w:t>
      </w:r>
      <w:r w:rsidR="00E9421E">
        <w:rPr>
          <w:rFonts w:ascii="HGP創英角ｺﾞｼｯｸUB" w:eastAsia="HGP創英角ｺﾞｼｯｸUB" w:hAnsi="HGP創英角ｺﾞｼｯｸUB" w:hint="eastAsia"/>
          <w:sz w:val="24"/>
        </w:rPr>
        <w:t xml:space="preserve">　　</w:t>
      </w:r>
      <w:r w:rsidR="006D562F" w:rsidRPr="00E9421E">
        <w:rPr>
          <w:rFonts w:asciiTheme="minorEastAsia" w:hAnsiTheme="minorEastAsia" w:hint="eastAsia"/>
          <w:strike/>
          <w:sz w:val="24"/>
        </w:rPr>
        <w:t>１１</w:t>
      </w:r>
      <w:r w:rsidR="00D43B9D" w:rsidRPr="00E9421E">
        <w:rPr>
          <w:rFonts w:asciiTheme="minorEastAsia" w:hAnsiTheme="minorEastAsia" w:hint="eastAsia"/>
          <w:strike/>
          <w:sz w:val="24"/>
        </w:rPr>
        <w:t>月</w:t>
      </w:r>
      <w:r w:rsidR="006D562F" w:rsidRPr="00E9421E">
        <w:rPr>
          <w:rFonts w:asciiTheme="minorEastAsia" w:hAnsiTheme="minorEastAsia" w:hint="eastAsia"/>
          <w:strike/>
          <w:sz w:val="24"/>
        </w:rPr>
        <w:t>２９</w:t>
      </w:r>
      <w:r w:rsidR="00D43B9D" w:rsidRPr="00E9421E">
        <w:rPr>
          <w:rFonts w:asciiTheme="minorEastAsia" w:hAnsiTheme="minorEastAsia" w:hint="eastAsia"/>
          <w:strike/>
          <w:sz w:val="24"/>
        </w:rPr>
        <w:t>日</w:t>
      </w:r>
      <w:r w:rsidR="00AB31DD" w:rsidRPr="00E9421E">
        <w:rPr>
          <w:rFonts w:asciiTheme="minorEastAsia" w:hAnsiTheme="minorEastAsia" w:hint="eastAsia"/>
          <w:strike/>
          <w:sz w:val="24"/>
        </w:rPr>
        <w:t>午</w:t>
      </w:r>
      <w:r w:rsidR="00D43B9D" w:rsidRPr="00E9421E">
        <w:rPr>
          <w:rFonts w:asciiTheme="minorEastAsia" w:hAnsiTheme="minorEastAsia" w:hint="eastAsia"/>
          <w:strike/>
          <w:sz w:val="24"/>
        </w:rPr>
        <w:t>前１０</w:t>
      </w:r>
      <w:r w:rsidR="00AB31DD" w:rsidRPr="00E9421E">
        <w:rPr>
          <w:rFonts w:asciiTheme="minorEastAsia" w:hAnsiTheme="minorEastAsia" w:hint="eastAsia"/>
          <w:strike/>
          <w:sz w:val="24"/>
        </w:rPr>
        <w:t>時</w:t>
      </w:r>
      <w:r w:rsidR="00D43B9D" w:rsidRPr="00E9421E">
        <w:rPr>
          <w:rFonts w:asciiTheme="minorEastAsia" w:hAnsiTheme="minorEastAsia" w:hint="eastAsia"/>
          <w:strike/>
          <w:sz w:val="24"/>
        </w:rPr>
        <w:t>３０</w:t>
      </w:r>
      <w:r w:rsidR="00215AC0" w:rsidRPr="00E9421E">
        <w:rPr>
          <w:rFonts w:asciiTheme="minorEastAsia" w:hAnsiTheme="minorEastAsia" w:hint="eastAsia"/>
          <w:strike/>
          <w:sz w:val="24"/>
        </w:rPr>
        <w:t>分</w:t>
      </w:r>
      <w:r w:rsidR="00E9421E">
        <w:rPr>
          <w:rFonts w:asciiTheme="minorEastAsia" w:hAnsiTheme="minorEastAsia" w:hint="eastAsia"/>
          <w:sz w:val="24"/>
        </w:rPr>
        <w:t xml:space="preserve">　</w:t>
      </w:r>
      <w:r w:rsidR="00E9421E" w:rsidRPr="00E9421E">
        <w:rPr>
          <w:rFonts w:asciiTheme="majorEastAsia" w:eastAsiaTheme="majorEastAsia" w:hAnsiTheme="majorEastAsia" w:hint="eastAsia"/>
          <w:sz w:val="24"/>
        </w:rPr>
        <w:t>※変更になりました※</w:t>
      </w:r>
    </w:p>
    <w:p w:rsidR="00AB31DD" w:rsidRPr="00B9101D" w:rsidRDefault="00E9421E" w:rsidP="00B9101D">
      <w:pPr>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令和２年１月２２日　午後２時００分</w:t>
      </w:r>
      <w:r w:rsidR="009019CD">
        <w:rPr>
          <w:rFonts w:ascii="HGP創英角ｺﾞｼｯｸUB" w:eastAsia="HGP創英角ｺﾞｼｯｸUB" w:hAnsi="HGP創英角ｺﾞｼｯｸUB" w:hint="eastAsia"/>
          <w:sz w:val="24"/>
        </w:rPr>
        <w:t xml:space="preserve">　１００７号法廷</w:t>
      </w:r>
    </w:p>
    <w:p w:rsidR="00E07FBA" w:rsidRPr="0015267C" w:rsidRDefault="00E07FBA" w:rsidP="00716D85">
      <w:pPr>
        <w:rPr>
          <w:rFonts w:ascii="HGP創英角ｺﾞｼｯｸUB" w:eastAsia="HGP創英角ｺﾞｼｯｸUB" w:hAnsi="HGP創英角ｺﾞｼｯｸUB"/>
          <w:sz w:val="24"/>
        </w:rPr>
      </w:pPr>
    </w:p>
    <w:p w:rsidR="00B9101D" w:rsidRDefault="00AE25A0" w:rsidP="00B9101D">
      <w:pPr>
        <w:rPr>
          <w:rFonts w:ascii="HGP創英角ｺﾞｼｯｸUB" w:eastAsia="HGP創英角ｺﾞｼｯｸUB" w:hAnsi="HGP創英角ｺﾞｼｯｸUB"/>
          <w:sz w:val="24"/>
        </w:rPr>
      </w:pPr>
      <w:r w:rsidRPr="004060E7">
        <w:rPr>
          <w:rFonts w:ascii="HGP創英角ｺﾞｼｯｸUB" w:eastAsia="HGP創英角ｺﾞｼｯｸUB" w:hAnsi="HGP創英角ｺﾞｼｯｸUB" w:hint="eastAsia"/>
          <w:sz w:val="24"/>
        </w:rPr>
        <w:t>２</w:t>
      </w:r>
      <w:r w:rsidR="00716D85" w:rsidRPr="004060E7">
        <w:rPr>
          <w:rFonts w:ascii="HGP創英角ｺﾞｼｯｸUB" w:eastAsia="HGP創英角ｺﾞｼｯｸUB" w:hAnsi="HGP創英角ｺﾞｼｯｸUB" w:hint="eastAsia"/>
          <w:sz w:val="24"/>
        </w:rPr>
        <w:t>．</w:t>
      </w:r>
      <w:r w:rsidR="00B96AC7" w:rsidRPr="004060E7">
        <w:rPr>
          <w:rFonts w:ascii="HGP創英角ｺﾞｼｯｸUB" w:eastAsia="HGP創英角ｺﾞｼｯｸUB" w:hAnsi="HGP創英角ｺﾞｼｯｸUB" w:hint="eastAsia"/>
          <w:sz w:val="24"/>
        </w:rPr>
        <w:t>ギャンブルリーフレット配布差止</w:t>
      </w:r>
      <w:r w:rsidR="00FD0DFB" w:rsidRPr="004060E7">
        <w:rPr>
          <w:rFonts w:ascii="HGP創英角ｺﾞｼｯｸUB" w:eastAsia="HGP創英角ｺﾞｼｯｸUB" w:hAnsi="HGP創英角ｺﾞｼｯｸUB" w:hint="eastAsia"/>
          <w:sz w:val="24"/>
        </w:rPr>
        <w:t>訴訟</w:t>
      </w:r>
    </w:p>
    <w:p w:rsidR="00716D85" w:rsidRPr="004060E7" w:rsidRDefault="00E9421E" w:rsidP="00E9421E">
      <w:pPr>
        <w:ind w:firstLineChars="400" w:firstLine="967"/>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次回期日　令和元年</w:t>
      </w:r>
      <w:r w:rsidR="00030CAB" w:rsidRPr="008B3844">
        <w:rPr>
          <w:rFonts w:ascii="HGP創英角ｺﾞｼｯｸUB" w:eastAsia="HGP創英角ｺﾞｼｯｸUB" w:hAnsi="HGP創英角ｺﾞｼｯｸUB" w:hint="eastAsia"/>
          <w:sz w:val="24"/>
        </w:rPr>
        <w:t>１</w:t>
      </w:r>
      <w:r>
        <w:rPr>
          <w:rFonts w:ascii="HGP創英角ｺﾞｼｯｸUB" w:eastAsia="HGP創英角ｺﾞｼｯｸUB" w:hAnsi="HGP創英角ｺﾞｼｯｸUB" w:hint="eastAsia"/>
          <w:sz w:val="24"/>
        </w:rPr>
        <w:t>２</w:t>
      </w:r>
      <w:r w:rsidR="004060E7" w:rsidRPr="008B3844">
        <w:rPr>
          <w:rFonts w:ascii="HGP創英角ｺﾞｼｯｸUB" w:eastAsia="HGP創英角ｺﾞｼｯｸUB" w:hAnsi="HGP創英角ｺﾞｼｯｸUB" w:hint="eastAsia"/>
          <w:sz w:val="24"/>
        </w:rPr>
        <w:t>月</w:t>
      </w:r>
      <w:r w:rsidR="008B3844" w:rsidRPr="008B3844">
        <w:rPr>
          <w:rFonts w:ascii="HGP創英角ｺﾞｼｯｸUB" w:eastAsia="HGP創英角ｺﾞｼｯｸUB" w:hAnsi="HGP創英角ｺﾞｼｯｸUB" w:hint="eastAsia"/>
          <w:sz w:val="24"/>
        </w:rPr>
        <w:t>２４</w:t>
      </w:r>
      <w:r w:rsidR="0015267C" w:rsidRPr="008B3844">
        <w:rPr>
          <w:rFonts w:ascii="HGP創英角ｺﾞｼｯｸUB" w:eastAsia="HGP創英角ｺﾞｼｯｸUB" w:hAnsi="HGP創英角ｺﾞｼｯｸUB" w:hint="eastAsia"/>
          <w:sz w:val="24"/>
        </w:rPr>
        <w:t>日</w:t>
      </w:r>
      <w:r>
        <w:rPr>
          <w:rFonts w:ascii="HGP創英角ｺﾞｼｯｸUB" w:eastAsia="HGP創英角ｺﾞｼｯｸUB" w:hAnsi="HGP創英角ｺﾞｼｯｸUB" w:hint="eastAsia"/>
          <w:sz w:val="24"/>
        </w:rPr>
        <w:t xml:space="preserve">　</w:t>
      </w:r>
      <w:r w:rsidR="0015267C" w:rsidRPr="008B3844">
        <w:rPr>
          <w:rFonts w:ascii="HGP創英角ｺﾞｼｯｸUB" w:eastAsia="HGP創英角ｺﾞｼｯｸUB" w:hAnsi="HGP創英角ｺﾞｼｯｸUB" w:hint="eastAsia"/>
          <w:sz w:val="24"/>
        </w:rPr>
        <w:t>午</w:t>
      </w:r>
      <w:r w:rsidR="00030CAB" w:rsidRPr="008B3844">
        <w:rPr>
          <w:rFonts w:ascii="HGP創英角ｺﾞｼｯｸUB" w:eastAsia="HGP創英角ｺﾞｼｯｸUB" w:hAnsi="HGP創英角ｺﾞｼｯｸUB" w:hint="eastAsia"/>
          <w:sz w:val="24"/>
        </w:rPr>
        <w:t>前１</w:t>
      </w:r>
      <w:r w:rsidR="008B3844" w:rsidRPr="008B3844">
        <w:rPr>
          <w:rFonts w:ascii="HGP創英角ｺﾞｼｯｸUB" w:eastAsia="HGP創英角ｺﾞｼｯｸUB" w:hAnsi="HGP創英角ｺﾞｼｯｸUB" w:hint="eastAsia"/>
          <w:sz w:val="24"/>
        </w:rPr>
        <w:t>１</w:t>
      </w:r>
      <w:r w:rsidR="004060E7" w:rsidRPr="008B3844">
        <w:rPr>
          <w:rFonts w:ascii="HGP創英角ｺﾞｼｯｸUB" w:eastAsia="HGP創英角ｺﾞｼｯｸUB" w:hAnsi="HGP創英角ｺﾞｼｯｸUB" w:hint="eastAsia"/>
          <w:sz w:val="24"/>
        </w:rPr>
        <w:t>時</w:t>
      </w:r>
      <w:r w:rsidR="00030CAB" w:rsidRPr="008B3844">
        <w:rPr>
          <w:rFonts w:ascii="HGP創英角ｺﾞｼｯｸUB" w:eastAsia="HGP創英角ｺﾞｼｯｸUB" w:hAnsi="HGP創英角ｺﾞｼｯｸUB" w:hint="eastAsia"/>
          <w:sz w:val="24"/>
        </w:rPr>
        <w:t>３</w:t>
      </w:r>
      <w:r w:rsidR="004060E7" w:rsidRPr="008B3844">
        <w:rPr>
          <w:rFonts w:ascii="HGP創英角ｺﾞｼｯｸUB" w:eastAsia="HGP創英角ｺﾞｼｯｸUB" w:hAnsi="HGP創英角ｺﾞｼｯｸUB" w:hint="eastAsia"/>
          <w:sz w:val="24"/>
        </w:rPr>
        <w:t>０分</w:t>
      </w:r>
      <w:r w:rsidR="009019CD">
        <w:rPr>
          <w:rFonts w:ascii="HGP創英角ｺﾞｼｯｸUB" w:eastAsia="HGP創英角ｺﾞｼｯｸUB" w:hAnsi="HGP創英角ｺﾞｼｯｸUB" w:hint="eastAsia"/>
          <w:sz w:val="24"/>
        </w:rPr>
        <w:t xml:space="preserve">　８０６号法廷</w:t>
      </w:r>
    </w:p>
    <w:p w:rsidR="00BB6532" w:rsidRDefault="00BB6532" w:rsidP="00B53475">
      <w:pPr>
        <w:ind w:left="212" w:hangingChars="100" w:hanging="212"/>
        <w:rPr>
          <w:rFonts w:asciiTheme="minorEastAsia" w:hAnsiTheme="minorEastAsia"/>
        </w:rPr>
      </w:pPr>
    </w:p>
    <w:p w:rsidR="00B53475" w:rsidRDefault="00B53475" w:rsidP="00B53475">
      <w:pPr>
        <w:ind w:left="212" w:hangingChars="100" w:hanging="212"/>
        <w:rPr>
          <w:rFonts w:asciiTheme="minorEastAsia" w:hAnsiTheme="minorEastAsia"/>
        </w:rPr>
      </w:pPr>
    </w:p>
    <w:p w:rsidR="00535675" w:rsidRDefault="00535675" w:rsidP="00B53475">
      <w:pPr>
        <w:widowControl/>
        <w:ind w:left="212" w:hangingChars="100" w:hanging="212"/>
        <w:jc w:val="left"/>
        <w:rPr>
          <w:rFonts w:asciiTheme="minorEastAsia" w:hAnsiTheme="minorEastAsia"/>
          <w:szCs w:val="21"/>
        </w:rPr>
      </w:pPr>
      <w:r>
        <w:rPr>
          <w:rFonts w:asciiTheme="minorEastAsia" w:hAnsiTheme="minorEastAsia" w:hint="eastAsia"/>
          <w:szCs w:val="21"/>
        </w:rPr>
        <w:t>＊＊＊＊＊＊＊＊＊＊＊＊＊＊＊＊＊＊＊＊＊＊＊＊＊＊＊＊＊＊＊＊＊＊＊＊＊＊＊＊＊＊＊＊＊</w:t>
      </w:r>
    </w:p>
    <w:p w:rsidR="00ED3657" w:rsidRDefault="00535675" w:rsidP="00B96AC7">
      <w:pPr>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w:t>
      </w:r>
      <w:r w:rsidRPr="00241B60">
        <w:rPr>
          <w:rFonts w:ascii="HGP創英角ﾎﾟｯﾌﾟ体" w:eastAsia="HGP創英角ﾎﾟｯﾌﾟ体" w:hAnsi="HGP創英角ﾎﾟｯﾌﾟ体" w:hint="eastAsia"/>
          <w:sz w:val="28"/>
        </w:rPr>
        <w:t>ギャンブル</w:t>
      </w:r>
      <w:r>
        <w:rPr>
          <w:rFonts w:ascii="HGP創英角ﾎﾟｯﾌﾟ体" w:eastAsia="HGP創英角ﾎﾟｯﾌﾟ体" w:hAnsi="HGP創英角ﾎﾟｯﾌﾟ体" w:hint="eastAsia"/>
          <w:sz w:val="28"/>
        </w:rPr>
        <w:t>オンブズ</w:t>
      </w:r>
      <w:r w:rsidRPr="00241B60">
        <w:rPr>
          <w:rFonts w:ascii="HGP創英角ﾎﾟｯﾌﾟ体" w:eastAsia="HGP創英角ﾎﾟｯﾌﾟ体" w:hAnsi="HGP創英角ﾎﾟｯﾌﾟ体" w:hint="eastAsia"/>
          <w:sz w:val="28"/>
        </w:rPr>
        <w:t>４コマ漫画</w:t>
      </w:r>
      <w:r>
        <w:rPr>
          <w:rFonts w:ascii="HGP創英角ﾎﾟｯﾌﾟ体" w:eastAsia="HGP創英角ﾎﾟｯﾌﾟ体" w:hAnsi="HGP創英角ﾎﾟｯﾌﾟ体" w:hint="eastAsia"/>
          <w:sz w:val="28"/>
        </w:rPr>
        <w:t>◇</w:t>
      </w:r>
      <w:r w:rsidR="00ED3657">
        <w:rPr>
          <w:rFonts w:ascii="HGP創英角ﾎﾟｯﾌﾟ体" w:eastAsia="HGP創英角ﾎﾟｯﾌﾟ体" w:hAnsi="HGP創英角ﾎﾟｯﾌﾟ体" w:hint="eastAsia"/>
          <w:sz w:val="28"/>
        </w:rPr>
        <w:t>◇</w:t>
      </w:r>
    </w:p>
    <w:p w:rsidR="00640DE0" w:rsidRDefault="00B53475" w:rsidP="00B96AC7">
      <w:pPr>
        <w:rPr>
          <w:rFonts w:ascii="Century" w:eastAsia="ＭＳ 明朝" w:hAnsi="Century" w:cs="Times New Roman"/>
          <w:szCs w:val="24"/>
        </w:rPr>
      </w:pPr>
      <w:r w:rsidRPr="00953424">
        <w:rPr>
          <w:rFonts w:asciiTheme="minorEastAsia" w:eastAsia="ＭＳ 明朝" w:hAnsiTheme="minorEastAsia" w:cs="Times New Roman"/>
          <w:noProof/>
          <w:kern w:val="0"/>
          <w:sz w:val="22"/>
          <w:szCs w:val="24"/>
        </w:rPr>
        <mc:AlternateContent>
          <mc:Choice Requires="wps">
            <w:drawing>
              <wp:anchor distT="0" distB="0" distL="114300" distR="114300" simplePos="0" relativeHeight="251671552" behindDoc="0" locked="0" layoutInCell="1" allowOverlap="1" wp14:anchorId="1A6430CE" wp14:editId="10B0FD38">
                <wp:simplePos x="0" y="0"/>
                <wp:positionH relativeFrom="column">
                  <wp:posOffset>1065530</wp:posOffset>
                </wp:positionH>
                <wp:positionV relativeFrom="paragraph">
                  <wp:posOffset>4728210</wp:posOffset>
                </wp:positionV>
                <wp:extent cx="3963035" cy="1226820"/>
                <wp:effectExtent l="0" t="0" r="18415" b="1143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26820"/>
                        </a:xfrm>
                        <a:prstGeom prst="rect">
                          <a:avLst/>
                        </a:prstGeom>
                        <a:solidFill>
                          <a:srgbClr val="FFFFFF"/>
                        </a:solidFill>
                        <a:ln w="9525">
                          <a:solidFill>
                            <a:srgbClr val="000000"/>
                          </a:solidFill>
                          <a:miter lim="800000"/>
                          <a:headEnd/>
                          <a:tailEnd/>
                        </a:ln>
                      </wps:spPr>
                      <wps:txbx>
                        <w:txbxContent>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0" type="#_x0000_t202" style="position:absolute;left:0;text-align:left;margin-left:83.9pt;margin-top:372.3pt;width:312.05pt;height:9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">
                <v:textbox>
                  <w:txbxContent>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当会は財政上は専らカンパで成り立っています。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会費・カンパを下記口座までお願いします。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記</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りそな銀行　北浜支店　普通０１１５７１９</w:t>
                      </w:r>
                    </w:p>
                    <w:p w:rsidR="00D26615" w:rsidRPr="009A5256" w:rsidRDefault="00D26615" w:rsidP="00953424">
                      <w:pPr>
                        <w:jc w:val="center"/>
                        <w:rPr>
                          <w:rFonts w:ascii="HG丸ｺﾞｼｯｸM-PRO" w:eastAsia="HG丸ｺﾞｼｯｸM-PRO" w:hAnsi="HG丸ｺﾞｼｯｸM-PRO"/>
                          <w:sz w:val="24"/>
                        </w:rPr>
                      </w:pPr>
                      <w:r w:rsidRPr="009A5256">
                        <w:rPr>
                          <w:rFonts w:ascii="HG丸ｺﾞｼｯｸM-PRO" w:eastAsia="HG丸ｺﾞｼｯｸM-PRO" w:hAnsi="HG丸ｺﾞｼｯｸM-PRO" w:hint="eastAsia"/>
                          <w:sz w:val="24"/>
                        </w:rPr>
                        <w:t>口座名義：ギャンブル被害をなくす会</w:t>
                      </w:r>
                    </w:p>
                  </w:txbxContent>
                </v:textbox>
              </v:shape>
            </w:pict>
          </mc:Fallback>
        </mc:AlternateContent>
      </w:r>
      <w:r w:rsidR="00955BD3">
        <w:rPr>
          <w:rFonts w:ascii="Century" w:eastAsia="ＭＳ 明朝" w:hAnsi="Century" w:cs="Times New Roman"/>
          <w:noProof/>
          <w:szCs w:val="24"/>
        </w:rPr>
        <w:drawing>
          <wp:inline distT="0" distB="0" distL="0" distR="0" wp14:anchorId="65867CBD" wp14:editId="736C3CC4">
            <wp:extent cx="6048375" cy="4490784"/>
            <wp:effectExtent l="0" t="0" r="0" b="5080"/>
            <wp:docPr id="6" name="図 6" descr="\\LS-WXL66F\share\File_SV\07市民オンブズマン\ギャンブル\ニュース\未使用\ギャンブルまんが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66F\share\File_SV\07市民オンブズマン\ギャンブル\ニュース\未使用\ギャンブルまんが0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8375" cy="4490784"/>
                    </a:xfrm>
                    <a:prstGeom prst="rect">
                      <a:avLst/>
                    </a:prstGeom>
                    <a:noFill/>
                    <a:ln>
                      <a:noFill/>
                    </a:ln>
                  </pic:spPr>
                </pic:pic>
              </a:graphicData>
            </a:graphic>
          </wp:inline>
        </w:drawing>
      </w:r>
    </w:p>
    <w:p w:rsidR="00640DE0" w:rsidRPr="00640DE0" w:rsidRDefault="00640DE0" w:rsidP="00640DE0">
      <w:pPr>
        <w:rPr>
          <w:rFonts w:ascii="Century" w:eastAsia="ＭＳ 明朝" w:hAnsi="Century" w:cs="Times New Roman"/>
          <w:szCs w:val="24"/>
        </w:rPr>
      </w:pPr>
    </w:p>
    <w:p w:rsidR="00640DE0" w:rsidRPr="00640DE0" w:rsidRDefault="00640DE0" w:rsidP="00640DE0">
      <w:pPr>
        <w:rPr>
          <w:rFonts w:ascii="Century" w:eastAsia="ＭＳ 明朝" w:hAnsi="Century" w:cs="Times New Roman"/>
          <w:szCs w:val="24"/>
        </w:rPr>
      </w:pPr>
    </w:p>
    <w:p w:rsidR="00640DE0" w:rsidRPr="00640DE0" w:rsidRDefault="00640DE0" w:rsidP="00640DE0">
      <w:pPr>
        <w:rPr>
          <w:rFonts w:ascii="Century" w:eastAsia="ＭＳ 明朝" w:hAnsi="Century" w:cs="Times New Roman"/>
          <w:szCs w:val="24"/>
        </w:rPr>
      </w:pPr>
    </w:p>
    <w:p w:rsidR="00640DE0" w:rsidRPr="00640DE0" w:rsidRDefault="00640DE0" w:rsidP="00640DE0">
      <w:pPr>
        <w:rPr>
          <w:rFonts w:ascii="Century" w:eastAsia="ＭＳ 明朝" w:hAnsi="Century" w:cs="Times New Roman"/>
          <w:szCs w:val="24"/>
        </w:rPr>
      </w:pPr>
    </w:p>
    <w:p w:rsidR="00640DE0" w:rsidRPr="00640DE0" w:rsidRDefault="00640DE0" w:rsidP="00640DE0">
      <w:pPr>
        <w:rPr>
          <w:rFonts w:ascii="Century" w:eastAsia="ＭＳ 明朝" w:hAnsi="Century" w:cs="Times New Roman"/>
          <w:szCs w:val="24"/>
        </w:rPr>
      </w:pPr>
    </w:p>
    <w:p w:rsidR="00640DE0" w:rsidRPr="00640DE0" w:rsidRDefault="00640DE0" w:rsidP="00640DE0">
      <w:pPr>
        <w:rPr>
          <w:rFonts w:ascii="Century" w:eastAsia="ＭＳ 明朝" w:hAnsi="Century" w:cs="Times New Roman"/>
          <w:szCs w:val="24"/>
        </w:rPr>
      </w:pPr>
    </w:p>
    <w:p w:rsidR="00CC4DC1" w:rsidRPr="00A50E03" w:rsidRDefault="00CC4DC1" w:rsidP="00640DE0">
      <w:pPr>
        <w:widowControl/>
        <w:jc w:val="left"/>
        <w:rPr>
          <w:rFonts w:asciiTheme="minorEastAsia" w:hAnsiTheme="minorEastAsia"/>
        </w:rPr>
      </w:pPr>
      <w:bookmarkStart w:id="0" w:name="_GoBack"/>
      <w:bookmarkEnd w:id="0"/>
    </w:p>
    <w:sectPr w:rsidR="00CC4DC1" w:rsidRPr="00A50E03" w:rsidSect="00640DE0">
      <w:pgSz w:w="11906" w:h="16838" w:code="9"/>
      <w:pgMar w:top="851" w:right="1134" w:bottom="851" w:left="1247" w:header="851" w:footer="510" w:gutter="0"/>
      <w:cols w:space="420"/>
      <w:docGrid w:type="lines" w:linePitch="344" w:charSpace="3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615" w:rsidRDefault="00D26615" w:rsidP="004B392A">
      <w:r>
        <w:separator/>
      </w:r>
    </w:p>
  </w:endnote>
  <w:endnote w:type="continuationSeparator" w:id="0">
    <w:p w:rsidR="00D26615" w:rsidRDefault="00D26615" w:rsidP="004B3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904082"/>
      <w:docPartObj>
        <w:docPartGallery w:val="Page Numbers (Bottom of Page)"/>
        <w:docPartUnique/>
      </w:docPartObj>
    </w:sdtPr>
    <w:sdtEndPr/>
    <w:sdtContent>
      <w:p w:rsidR="00D26615" w:rsidRDefault="00D26615">
        <w:pPr>
          <w:pStyle w:val="a6"/>
          <w:jc w:val="center"/>
        </w:pPr>
        <w:r>
          <w:fldChar w:fldCharType="begin"/>
        </w:r>
        <w:r>
          <w:instrText>PAGE   \* MERGEFORMAT</w:instrText>
        </w:r>
        <w:r>
          <w:fldChar w:fldCharType="separate"/>
        </w:r>
        <w:r w:rsidR="00640DE0" w:rsidRPr="00640DE0">
          <w:rPr>
            <w:noProof/>
            <w:lang w:val="ja-JP"/>
          </w:rPr>
          <w:t>1</w:t>
        </w:r>
        <w:r>
          <w:fldChar w:fldCharType="end"/>
        </w:r>
      </w:p>
    </w:sdtContent>
  </w:sdt>
  <w:p w:rsidR="00D26615" w:rsidRDefault="00D2661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940594"/>
      <w:docPartObj>
        <w:docPartGallery w:val="Page Numbers (Bottom of Page)"/>
        <w:docPartUnique/>
      </w:docPartObj>
    </w:sdtPr>
    <w:sdtEndPr/>
    <w:sdtContent>
      <w:p w:rsidR="00D26615" w:rsidRDefault="00D26615">
        <w:pPr>
          <w:pStyle w:val="a6"/>
          <w:jc w:val="center"/>
        </w:pPr>
        <w:r>
          <w:fldChar w:fldCharType="begin"/>
        </w:r>
        <w:r>
          <w:instrText>PAGE   \* MERGEFORMAT</w:instrText>
        </w:r>
        <w:r>
          <w:fldChar w:fldCharType="separate"/>
        </w:r>
        <w:r w:rsidR="00640DE0" w:rsidRPr="00640DE0">
          <w:rPr>
            <w:noProof/>
            <w:lang w:val="ja-JP"/>
          </w:rPr>
          <w:t>10</w:t>
        </w:r>
        <w:r>
          <w:fldChar w:fldCharType="end"/>
        </w:r>
      </w:p>
    </w:sdtContent>
  </w:sdt>
  <w:p w:rsidR="00D26615" w:rsidRDefault="00D2661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615" w:rsidRDefault="00D26615" w:rsidP="004B392A">
      <w:r>
        <w:separator/>
      </w:r>
    </w:p>
  </w:footnote>
  <w:footnote w:type="continuationSeparator" w:id="0">
    <w:p w:rsidR="00D26615" w:rsidRDefault="00D26615" w:rsidP="004B39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CB064C"/>
    <w:multiLevelType w:val="hybridMultilevel"/>
    <w:tmpl w:val="3DA2FB00"/>
    <w:lvl w:ilvl="0" w:tplc="A11C603C">
      <w:start w:val="1"/>
      <w:numFmt w:val="decimalFullWidth"/>
      <w:lvlText w:val="(%1)"/>
      <w:lvlJc w:val="left"/>
      <w:pPr>
        <w:tabs>
          <w:tab w:val="num" w:pos="900"/>
        </w:tabs>
        <w:ind w:left="900" w:hanging="420"/>
      </w:pPr>
      <w:rPr>
        <w:rFonts w:hint="eastAsia"/>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
    <w:nsid w:val="1D4E6FF7"/>
    <w:multiLevelType w:val="hybridMultilevel"/>
    <w:tmpl w:val="EBD86572"/>
    <w:lvl w:ilvl="0" w:tplc="6B1C7884">
      <w:numFmt w:val="bullet"/>
      <w:lvlText w:val="★"/>
      <w:lvlJc w:val="left"/>
      <w:pPr>
        <w:ind w:left="516"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996" w:hanging="420"/>
      </w:pPr>
      <w:rPr>
        <w:rFonts w:ascii="Wingdings" w:hAnsi="Wingdings" w:hint="default"/>
      </w:rPr>
    </w:lvl>
    <w:lvl w:ilvl="2" w:tplc="0409000D" w:tentative="1">
      <w:start w:val="1"/>
      <w:numFmt w:val="bullet"/>
      <w:lvlText w:val=""/>
      <w:lvlJc w:val="left"/>
      <w:pPr>
        <w:ind w:left="1416" w:hanging="420"/>
      </w:pPr>
      <w:rPr>
        <w:rFonts w:ascii="Wingdings" w:hAnsi="Wingdings" w:hint="default"/>
      </w:rPr>
    </w:lvl>
    <w:lvl w:ilvl="3" w:tplc="04090001" w:tentative="1">
      <w:start w:val="1"/>
      <w:numFmt w:val="bullet"/>
      <w:lvlText w:val=""/>
      <w:lvlJc w:val="left"/>
      <w:pPr>
        <w:ind w:left="1836" w:hanging="420"/>
      </w:pPr>
      <w:rPr>
        <w:rFonts w:ascii="Wingdings" w:hAnsi="Wingdings" w:hint="default"/>
      </w:rPr>
    </w:lvl>
    <w:lvl w:ilvl="4" w:tplc="0409000B" w:tentative="1">
      <w:start w:val="1"/>
      <w:numFmt w:val="bullet"/>
      <w:lvlText w:val=""/>
      <w:lvlJc w:val="left"/>
      <w:pPr>
        <w:ind w:left="2256" w:hanging="420"/>
      </w:pPr>
      <w:rPr>
        <w:rFonts w:ascii="Wingdings" w:hAnsi="Wingdings" w:hint="default"/>
      </w:rPr>
    </w:lvl>
    <w:lvl w:ilvl="5" w:tplc="0409000D" w:tentative="1">
      <w:start w:val="1"/>
      <w:numFmt w:val="bullet"/>
      <w:lvlText w:val=""/>
      <w:lvlJc w:val="left"/>
      <w:pPr>
        <w:ind w:left="2676" w:hanging="420"/>
      </w:pPr>
      <w:rPr>
        <w:rFonts w:ascii="Wingdings" w:hAnsi="Wingdings" w:hint="default"/>
      </w:rPr>
    </w:lvl>
    <w:lvl w:ilvl="6" w:tplc="04090001" w:tentative="1">
      <w:start w:val="1"/>
      <w:numFmt w:val="bullet"/>
      <w:lvlText w:val=""/>
      <w:lvlJc w:val="left"/>
      <w:pPr>
        <w:ind w:left="3096" w:hanging="420"/>
      </w:pPr>
      <w:rPr>
        <w:rFonts w:ascii="Wingdings" w:hAnsi="Wingdings" w:hint="default"/>
      </w:rPr>
    </w:lvl>
    <w:lvl w:ilvl="7" w:tplc="0409000B" w:tentative="1">
      <w:start w:val="1"/>
      <w:numFmt w:val="bullet"/>
      <w:lvlText w:val=""/>
      <w:lvlJc w:val="left"/>
      <w:pPr>
        <w:ind w:left="3516" w:hanging="420"/>
      </w:pPr>
      <w:rPr>
        <w:rFonts w:ascii="Wingdings" w:hAnsi="Wingdings" w:hint="default"/>
      </w:rPr>
    </w:lvl>
    <w:lvl w:ilvl="8" w:tplc="0409000D" w:tentative="1">
      <w:start w:val="1"/>
      <w:numFmt w:val="bullet"/>
      <w:lvlText w:val=""/>
      <w:lvlJc w:val="left"/>
      <w:pPr>
        <w:ind w:left="3936" w:hanging="420"/>
      </w:pPr>
      <w:rPr>
        <w:rFonts w:ascii="Wingdings" w:hAnsi="Wingdings" w:hint="default"/>
      </w:rPr>
    </w:lvl>
  </w:abstractNum>
  <w:abstractNum w:abstractNumId="2">
    <w:nsid w:val="1F623A23"/>
    <w:multiLevelType w:val="hybridMultilevel"/>
    <w:tmpl w:val="B0041D36"/>
    <w:lvl w:ilvl="0" w:tplc="7DD601E0">
      <w:start w:val="1"/>
      <w:numFmt w:val="decimalFullWidth"/>
      <w:lvlText w:val="第%1、"/>
      <w:lvlJc w:val="left"/>
      <w:pPr>
        <w:tabs>
          <w:tab w:val="num" w:pos="720"/>
        </w:tabs>
        <w:ind w:left="720" w:hanging="720"/>
      </w:pPr>
      <w:rPr>
        <w:rFonts w:hint="eastAsia"/>
      </w:rPr>
    </w:lvl>
    <w:lvl w:ilvl="1" w:tplc="DF86D878">
      <w:start w:val="1"/>
      <w:numFmt w:val="decimalFullWidth"/>
      <w:lvlText w:val="%2、"/>
      <w:lvlJc w:val="left"/>
      <w:pPr>
        <w:tabs>
          <w:tab w:val="num" w:pos="1140"/>
        </w:tabs>
        <w:ind w:left="1140" w:hanging="720"/>
      </w:pPr>
      <w:rPr>
        <w:rFonts w:hint="eastAsia"/>
      </w:rPr>
    </w:lvl>
    <w:lvl w:ilvl="2" w:tplc="7DD601E0">
      <w:start w:val="1"/>
      <w:numFmt w:val="decimalFullWidth"/>
      <w:lvlText w:val="第%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25FC73AC"/>
    <w:multiLevelType w:val="hybridMultilevel"/>
    <w:tmpl w:val="88080964"/>
    <w:lvl w:ilvl="0" w:tplc="0D0CEC96">
      <w:start w:val="1"/>
      <w:numFmt w:val="decimalFullWidth"/>
      <w:lvlText w:val="(%1)"/>
      <w:lvlJc w:val="left"/>
      <w:pPr>
        <w:tabs>
          <w:tab w:val="num" w:pos="600"/>
        </w:tabs>
        <w:ind w:left="600" w:hanging="360"/>
      </w:pPr>
      <w:rPr>
        <w:rFonts w:hint="eastAsia"/>
      </w:rPr>
    </w:lvl>
    <w:lvl w:ilvl="1" w:tplc="A93004F2">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4">
    <w:nsid w:val="2DD21537"/>
    <w:multiLevelType w:val="hybridMultilevel"/>
    <w:tmpl w:val="F8102D42"/>
    <w:lvl w:ilvl="0" w:tplc="FC04D4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5024F13"/>
    <w:multiLevelType w:val="hybridMultilevel"/>
    <w:tmpl w:val="5A8C39C6"/>
    <w:lvl w:ilvl="0" w:tplc="ABCEB168">
      <w:start w:val="1"/>
      <w:numFmt w:val="decimalEnclosedCircle"/>
      <w:lvlText w:val="%1"/>
      <w:lvlJc w:val="left"/>
      <w:pPr>
        <w:ind w:left="360" w:hanging="360"/>
      </w:pPr>
      <w:rPr>
        <w:rFonts w:asciiTheme="minorEastAsia" w:eastAsiaTheme="minorEastAsia" w:hAnsiTheme="minorEastAsia"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9802B2D"/>
    <w:multiLevelType w:val="hybridMultilevel"/>
    <w:tmpl w:val="40823DAE"/>
    <w:lvl w:ilvl="0" w:tplc="518CE270">
      <w:start w:val="1"/>
      <w:numFmt w:val="decimalFullWidth"/>
      <w:lvlText w:val="(%1)"/>
      <w:lvlJc w:val="left"/>
      <w:pPr>
        <w:tabs>
          <w:tab w:val="num" w:pos="645"/>
        </w:tabs>
        <w:ind w:left="645" w:hanging="405"/>
      </w:pPr>
      <w:rPr>
        <w:rFonts w:hint="eastAsia"/>
      </w:rPr>
    </w:lvl>
    <w:lvl w:ilvl="1" w:tplc="8772B544">
      <w:start w:val="1"/>
      <w:numFmt w:val="decimalEnclosedCircle"/>
      <w:lvlText w:val="%2"/>
      <w:lvlJc w:val="left"/>
      <w:pPr>
        <w:tabs>
          <w:tab w:val="num" w:pos="1020"/>
        </w:tabs>
        <w:ind w:left="1020" w:hanging="360"/>
      </w:pPr>
      <w:rPr>
        <w:rFonts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num w:numId="1">
    <w:abstractNumId w:val="1"/>
  </w:num>
  <w:num w:numId="2">
    <w:abstractNumId w:val="4"/>
  </w:num>
  <w:num w:numId="3">
    <w:abstractNumId w:val="5"/>
  </w:num>
  <w:num w:numId="4">
    <w:abstractNumId w:val="3"/>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ocumentProtection w:edit="readOnly" w:enforcement="0"/>
  <w:defaultTabStop w:val="840"/>
  <w:drawingGridHorizontalSpacing w:val="106"/>
  <w:drawingGridVerticalSpacing w:val="172"/>
  <w:displayHorizontalDrawingGridEvery w:val="0"/>
  <w:displayVerticalDrawingGridEvery w:val="2"/>
  <w:characterSpacingControl w:val="compressPunctuation"/>
  <w:hdrShapeDefaults>
    <o:shapedefaults v:ext="edit" spidmax="437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4C"/>
    <w:rsid w:val="000010A2"/>
    <w:rsid w:val="0000175E"/>
    <w:rsid w:val="00001C02"/>
    <w:rsid w:val="00001CDD"/>
    <w:rsid w:val="00001DC1"/>
    <w:rsid w:val="00001EB0"/>
    <w:rsid w:val="000020F0"/>
    <w:rsid w:val="000021C4"/>
    <w:rsid w:val="000023B0"/>
    <w:rsid w:val="0000258F"/>
    <w:rsid w:val="000033B9"/>
    <w:rsid w:val="00003453"/>
    <w:rsid w:val="0000346C"/>
    <w:rsid w:val="000037D4"/>
    <w:rsid w:val="000039B6"/>
    <w:rsid w:val="000039BE"/>
    <w:rsid w:val="0000400E"/>
    <w:rsid w:val="0000401A"/>
    <w:rsid w:val="00004172"/>
    <w:rsid w:val="00004317"/>
    <w:rsid w:val="0000455B"/>
    <w:rsid w:val="00004C5C"/>
    <w:rsid w:val="0000521A"/>
    <w:rsid w:val="0000539F"/>
    <w:rsid w:val="00006016"/>
    <w:rsid w:val="00006368"/>
    <w:rsid w:val="00006C5C"/>
    <w:rsid w:val="0000751C"/>
    <w:rsid w:val="00010D4B"/>
    <w:rsid w:val="00010F63"/>
    <w:rsid w:val="00011092"/>
    <w:rsid w:val="000112DF"/>
    <w:rsid w:val="0001192E"/>
    <w:rsid w:val="000119F7"/>
    <w:rsid w:val="00011E5B"/>
    <w:rsid w:val="0001281D"/>
    <w:rsid w:val="000130CA"/>
    <w:rsid w:val="0001314A"/>
    <w:rsid w:val="000132C6"/>
    <w:rsid w:val="00013A40"/>
    <w:rsid w:val="00013B63"/>
    <w:rsid w:val="00013BCF"/>
    <w:rsid w:val="0001422E"/>
    <w:rsid w:val="000152D7"/>
    <w:rsid w:val="000158A9"/>
    <w:rsid w:val="00015E67"/>
    <w:rsid w:val="00015F9F"/>
    <w:rsid w:val="00016224"/>
    <w:rsid w:val="00016B85"/>
    <w:rsid w:val="00016DC3"/>
    <w:rsid w:val="00017272"/>
    <w:rsid w:val="00017807"/>
    <w:rsid w:val="00017887"/>
    <w:rsid w:val="00017D29"/>
    <w:rsid w:val="00017EA9"/>
    <w:rsid w:val="000208AE"/>
    <w:rsid w:val="000209AF"/>
    <w:rsid w:val="000209E3"/>
    <w:rsid w:val="00020B18"/>
    <w:rsid w:val="000212A9"/>
    <w:rsid w:val="000213BD"/>
    <w:rsid w:val="00021519"/>
    <w:rsid w:val="00021640"/>
    <w:rsid w:val="0002196D"/>
    <w:rsid w:val="00021B31"/>
    <w:rsid w:val="00022352"/>
    <w:rsid w:val="0002238C"/>
    <w:rsid w:val="000226F6"/>
    <w:rsid w:val="00022BA9"/>
    <w:rsid w:val="000235BE"/>
    <w:rsid w:val="000239CA"/>
    <w:rsid w:val="00023F66"/>
    <w:rsid w:val="0002445D"/>
    <w:rsid w:val="000246B8"/>
    <w:rsid w:val="000256BB"/>
    <w:rsid w:val="0002578A"/>
    <w:rsid w:val="00025B2A"/>
    <w:rsid w:val="0002612F"/>
    <w:rsid w:val="000263F3"/>
    <w:rsid w:val="0002674E"/>
    <w:rsid w:val="00026A22"/>
    <w:rsid w:val="00026D0C"/>
    <w:rsid w:val="00026F27"/>
    <w:rsid w:val="000272EE"/>
    <w:rsid w:val="00027BBE"/>
    <w:rsid w:val="00027BD5"/>
    <w:rsid w:val="00027D48"/>
    <w:rsid w:val="00027F81"/>
    <w:rsid w:val="0003008B"/>
    <w:rsid w:val="000301B3"/>
    <w:rsid w:val="00030CAB"/>
    <w:rsid w:val="00030CC4"/>
    <w:rsid w:val="00030D43"/>
    <w:rsid w:val="00030E48"/>
    <w:rsid w:val="00030F53"/>
    <w:rsid w:val="0003112D"/>
    <w:rsid w:val="00031693"/>
    <w:rsid w:val="00031825"/>
    <w:rsid w:val="00031E0E"/>
    <w:rsid w:val="000327D1"/>
    <w:rsid w:val="0003405C"/>
    <w:rsid w:val="000343CB"/>
    <w:rsid w:val="000344B6"/>
    <w:rsid w:val="00034B35"/>
    <w:rsid w:val="00034F58"/>
    <w:rsid w:val="000354E7"/>
    <w:rsid w:val="00035645"/>
    <w:rsid w:val="00035679"/>
    <w:rsid w:val="0003608D"/>
    <w:rsid w:val="00036484"/>
    <w:rsid w:val="000365B0"/>
    <w:rsid w:val="00036677"/>
    <w:rsid w:val="00036C92"/>
    <w:rsid w:val="00036D8E"/>
    <w:rsid w:val="00036DB1"/>
    <w:rsid w:val="00037605"/>
    <w:rsid w:val="000377B8"/>
    <w:rsid w:val="000403BC"/>
    <w:rsid w:val="0004058B"/>
    <w:rsid w:val="00040D06"/>
    <w:rsid w:val="00040ECB"/>
    <w:rsid w:val="00040FA8"/>
    <w:rsid w:val="00041583"/>
    <w:rsid w:val="00041C1C"/>
    <w:rsid w:val="0004276C"/>
    <w:rsid w:val="000427BB"/>
    <w:rsid w:val="00042C9E"/>
    <w:rsid w:val="00043C87"/>
    <w:rsid w:val="00043DD8"/>
    <w:rsid w:val="00043F16"/>
    <w:rsid w:val="00043FE5"/>
    <w:rsid w:val="00044044"/>
    <w:rsid w:val="00044735"/>
    <w:rsid w:val="00044BF7"/>
    <w:rsid w:val="00044E98"/>
    <w:rsid w:val="00044F9D"/>
    <w:rsid w:val="00044FC4"/>
    <w:rsid w:val="0004570A"/>
    <w:rsid w:val="00045787"/>
    <w:rsid w:val="000457D4"/>
    <w:rsid w:val="000458EB"/>
    <w:rsid w:val="00045C07"/>
    <w:rsid w:val="00045C8D"/>
    <w:rsid w:val="00045F8E"/>
    <w:rsid w:val="00046084"/>
    <w:rsid w:val="00046218"/>
    <w:rsid w:val="0004636D"/>
    <w:rsid w:val="0004638D"/>
    <w:rsid w:val="00046603"/>
    <w:rsid w:val="00046944"/>
    <w:rsid w:val="000471AC"/>
    <w:rsid w:val="000476D7"/>
    <w:rsid w:val="0004776D"/>
    <w:rsid w:val="000479F4"/>
    <w:rsid w:val="00047D5B"/>
    <w:rsid w:val="00050429"/>
    <w:rsid w:val="000504F0"/>
    <w:rsid w:val="00050C7F"/>
    <w:rsid w:val="000511B0"/>
    <w:rsid w:val="00051228"/>
    <w:rsid w:val="000513E3"/>
    <w:rsid w:val="000514DD"/>
    <w:rsid w:val="00051DE6"/>
    <w:rsid w:val="000526D3"/>
    <w:rsid w:val="00052961"/>
    <w:rsid w:val="000539F2"/>
    <w:rsid w:val="0005466F"/>
    <w:rsid w:val="00054AB5"/>
    <w:rsid w:val="00054E57"/>
    <w:rsid w:val="00054FAD"/>
    <w:rsid w:val="00055624"/>
    <w:rsid w:val="00055B7F"/>
    <w:rsid w:val="00055F9E"/>
    <w:rsid w:val="0005614F"/>
    <w:rsid w:val="00056692"/>
    <w:rsid w:val="00056DB4"/>
    <w:rsid w:val="000570D6"/>
    <w:rsid w:val="000573A0"/>
    <w:rsid w:val="00057AFD"/>
    <w:rsid w:val="00057E9D"/>
    <w:rsid w:val="00060C89"/>
    <w:rsid w:val="000610AE"/>
    <w:rsid w:val="000613E5"/>
    <w:rsid w:val="00061517"/>
    <w:rsid w:val="00061602"/>
    <w:rsid w:val="00061762"/>
    <w:rsid w:val="00061DCF"/>
    <w:rsid w:val="00062064"/>
    <w:rsid w:val="00062AD7"/>
    <w:rsid w:val="00062AF0"/>
    <w:rsid w:val="00062E43"/>
    <w:rsid w:val="00062FD4"/>
    <w:rsid w:val="000631ED"/>
    <w:rsid w:val="00063260"/>
    <w:rsid w:val="00063268"/>
    <w:rsid w:val="00063435"/>
    <w:rsid w:val="00063726"/>
    <w:rsid w:val="00063810"/>
    <w:rsid w:val="00063C47"/>
    <w:rsid w:val="000640BD"/>
    <w:rsid w:val="00064411"/>
    <w:rsid w:val="0006451A"/>
    <w:rsid w:val="00064DBD"/>
    <w:rsid w:val="000652E0"/>
    <w:rsid w:val="00065363"/>
    <w:rsid w:val="00065BA7"/>
    <w:rsid w:val="00065C18"/>
    <w:rsid w:val="00066484"/>
    <w:rsid w:val="0006685F"/>
    <w:rsid w:val="000672A9"/>
    <w:rsid w:val="000672F1"/>
    <w:rsid w:val="000673DA"/>
    <w:rsid w:val="00067477"/>
    <w:rsid w:val="00067942"/>
    <w:rsid w:val="000702FD"/>
    <w:rsid w:val="00070612"/>
    <w:rsid w:val="000713EE"/>
    <w:rsid w:val="000715FB"/>
    <w:rsid w:val="00071955"/>
    <w:rsid w:val="00072A45"/>
    <w:rsid w:val="00072BD5"/>
    <w:rsid w:val="00073C93"/>
    <w:rsid w:val="00074AF7"/>
    <w:rsid w:val="0007524C"/>
    <w:rsid w:val="00075E0C"/>
    <w:rsid w:val="00075F4E"/>
    <w:rsid w:val="0007640B"/>
    <w:rsid w:val="00076756"/>
    <w:rsid w:val="00076C95"/>
    <w:rsid w:val="00076DC5"/>
    <w:rsid w:val="00077105"/>
    <w:rsid w:val="000776F3"/>
    <w:rsid w:val="00077D0F"/>
    <w:rsid w:val="00077E73"/>
    <w:rsid w:val="00080440"/>
    <w:rsid w:val="00080630"/>
    <w:rsid w:val="0008091C"/>
    <w:rsid w:val="000809AB"/>
    <w:rsid w:val="00080BB3"/>
    <w:rsid w:val="00080D71"/>
    <w:rsid w:val="00080E09"/>
    <w:rsid w:val="00081003"/>
    <w:rsid w:val="00081160"/>
    <w:rsid w:val="000811E9"/>
    <w:rsid w:val="000820D9"/>
    <w:rsid w:val="00082668"/>
    <w:rsid w:val="00082859"/>
    <w:rsid w:val="0008295D"/>
    <w:rsid w:val="00082B69"/>
    <w:rsid w:val="0008337A"/>
    <w:rsid w:val="000838F2"/>
    <w:rsid w:val="00084A19"/>
    <w:rsid w:val="00084F09"/>
    <w:rsid w:val="00085235"/>
    <w:rsid w:val="000852EA"/>
    <w:rsid w:val="000853D9"/>
    <w:rsid w:val="00085613"/>
    <w:rsid w:val="0008564D"/>
    <w:rsid w:val="00086004"/>
    <w:rsid w:val="000860A9"/>
    <w:rsid w:val="00087216"/>
    <w:rsid w:val="000874C7"/>
    <w:rsid w:val="000875C7"/>
    <w:rsid w:val="0009016A"/>
    <w:rsid w:val="0009052E"/>
    <w:rsid w:val="00090880"/>
    <w:rsid w:val="00090E96"/>
    <w:rsid w:val="00091028"/>
    <w:rsid w:val="000911E7"/>
    <w:rsid w:val="0009121C"/>
    <w:rsid w:val="00091AA9"/>
    <w:rsid w:val="00091B42"/>
    <w:rsid w:val="00091C47"/>
    <w:rsid w:val="00091E9A"/>
    <w:rsid w:val="00092198"/>
    <w:rsid w:val="00092DA5"/>
    <w:rsid w:val="00092DCD"/>
    <w:rsid w:val="00093D8F"/>
    <w:rsid w:val="00093E2F"/>
    <w:rsid w:val="0009463B"/>
    <w:rsid w:val="00094640"/>
    <w:rsid w:val="00094A94"/>
    <w:rsid w:val="00094AC1"/>
    <w:rsid w:val="00094D1E"/>
    <w:rsid w:val="00095479"/>
    <w:rsid w:val="00095724"/>
    <w:rsid w:val="00095BEA"/>
    <w:rsid w:val="00096070"/>
    <w:rsid w:val="0009612F"/>
    <w:rsid w:val="000963A2"/>
    <w:rsid w:val="000963B7"/>
    <w:rsid w:val="0009678E"/>
    <w:rsid w:val="00096B64"/>
    <w:rsid w:val="000974CF"/>
    <w:rsid w:val="0009794D"/>
    <w:rsid w:val="00097B79"/>
    <w:rsid w:val="00097F37"/>
    <w:rsid w:val="000A01C9"/>
    <w:rsid w:val="000A0418"/>
    <w:rsid w:val="000A089B"/>
    <w:rsid w:val="000A09D9"/>
    <w:rsid w:val="000A0A27"/>
    <w:rsid w:val="000A0BDF"/>
    <w:rsid w:val="000A0D08"/>
    <w:rsid w:val="000A0D10"/>
    <w:rsid w:val="000A1087"/>
    <w:rsid w:val="000A10E1"/>
    <w:rsid w:val="000A14EC"/>
    <w:rsid w:val="000A1677"/>
    <w:rsid w:val="000A2675"/>
    <w:rsid w:val="000A30AF"/>
    <w:rsid w:val="000A31D3"/>
    <w:rsid w:val="000A37AF"/>
    <w:rsid w:val="000A408A"/>
    <w:rsid w:val="000A50B8"/>
    <w:rsid w:val="000A5760"/>
    <w:rsid w:val="000A615C"/>
    <w:rsid w:val="000A627F"/>
    <w:rsid w:val="000A6745"/>
    <w:rsid w:val="000A683C"/>
    <w:rsid w:val="000A68A0"/>
    <w:rsid w:val="000A6C90"/>
    <w:rsid w:val="000A6D23"/>
    <w:rsid w:val="000A736C"/>
    <w:rsid w:val="000A77FA"/>
    <w:rsid w:val="000A7CCF"/>
    <w:rsid w:val="000B0501"/>
    <w:rsid w:val="000B074E"/>
    <w:rsid w:val="000B091A"/>
    <w:rsid w:val="000B0C77"/>
    <w:rsid w:val="000B1252"/>
    <w:rsid w:val="000B12C1"/>
    <w:rsid w:val="000B1356"/>
    <w:rsid w:val="000B1419"/>
    <w:rsid w:val="000B17C0"/>
    <w:rsid w:val="000B23D9"/>
    <w:rsid w:val="000B27BC"/>
    <w:rsid w:val="000B31D1"/>
    <w:rsid w:val="000B37CC"/>
    <w:rsid w:val="000B3AB2"/>
    <w:rsid w:val="000B42A7"/>
    <w:rsid w:val="000B4521"/>
    <w:rsid w:val="000B48A7"/>
    <w:rsid w:val="000B4A59"/>
    <w:rsid w:val="000B4E1B"/>
    <w:rsid w:val="000B4FAB"/>
    <w:rsid w:val="000B54A8"/>
    <w:rsid w:val="000B5627"/>
    <w:rsid w:val="000B5766"/>
    <w:rsid w:val="000B5DFD"/>
    <w:rsid w:val="000B5E7F"/>
    <w:rsid w:val="000B61C7"/>
    <w:rsid w:val="000B624A"/>
    <w:rsid w:val="000B640C"/>
    <w:rsid w:val="000B6BDF"/>
    <w:rsid w:val="000B6F9A"/>
    <w:rsid w:val="000B72EF"/>
    <w:rsid w:val="000B75D4"/>
    <w:rsid w:val="000B7685"/>
    <w:rsid w:val="000B77D0"/>
    <w:rsid w:val="000B7A23"/>
    <w:rsid w:val="000B7A9D"/>
    <w:rsid w:val="000B7C26"/>
    <w:rsid w:val="000C030E"/>
    <w:rsid w:val="000C0610"/>
    <w:rsid w:val="000C0808"/>
    <w:rsid w:val="000C0914"/>
    <w:rsid w:val="000C0F40"/>
    <w:rsid w:val="000C119D"/>
    <w:rsid w:val="000C2074"/>
    <w:rsid w:val="000C2346"/>
    <w:rsid w:val="000C37D2"/>
    <w:rsid w:val="000C39BF"/>
    <w:rsid w:val="000C3BBC"/>
    <w:rsid w:val="000C3FD0"/>
    <w:rsid w:val="000C4336"/>
    <w:rsid w:val="000C447A"/>
    <w:rsid w:val="000C4570"/>
    <w:rsid w:val="000C461A"/>
    <w:rsid w:val="000C4836"/>
    <w:rsid w:val="000C4E23"/>
    <w:rsid w:val="000C64B1"/>
    <w:rsid w:val="000C6732"/>
    <w:rsid w:val="000C6EE9"/>
    <w:rsid w:val="000C6F8D"/>
    <w:rsid w:val="000C7383"/>
    <w:rsid w:val="000C759A"/>
    <w:rsid w:val="000C7984"/>
    <w:rsid w:val="000D053C"/>
    <w:rsid w:val="000D0662"/>
    <w:rsid w:val="000D0976"/>
    <w:rsid w:val="000D09F4"/>
    <w:rsid w:val="000D0AD9"/>
    <w:rsid w:val="000D0CF0"/>
    <w:rsid w:val="000D0F0C"/>
    <w:rsid w:val="000D0F46"/>
    <w:rsid w:val="000D1B6B"/>
    <w:rsid w:val="000D2139"/>
    <w:rsid w:val="000D26AE"/>
    <w:rsid w:val="000D26FF"/>
    <w:rsid w:val="000D2DF7"/>
    <w:rsid w:val="000D3467"/>
    <w:rsid w:val="000D376F"/>
    <w:rsid w:val="000D4262"/>
    <w:rsid w:val="000D454C"/>
    <w:rsid w:val="000D4FFB"/>
    <w:rsid w:val="000D5105"/>
    <w:rsid w:val="000D512A"/>
    <w:rsid w:val="000D527E"/>
    <w:rsid w:val="000D53BE"/>
    <w:rsid w:val="000D7586"/>
    <w:rsid w:val="000D79F1"/>
    <w:rsid w:val="000D7DD3"/>
    <w:rsid w:val="000D7F99"/>
    <w:rsid w:val="000E0227"/>
    <w:rsid w:val="000E0828"/>
    <w:rsid w:val="000E093E"/>
    <w:rsid w:val="000E09DB"/>
    <w:rsid w:val="000E0B9D"/>
    <w:rsid w:val="000E0BAD"/>
    <w:rsid w:val="000E0C57"/>
    <w:rsid w:val="000E0D37"/>
    <w:rsid w:val="000E0EFC"/>
    <w:rsid w:val="000E14EC"/>
    <w:rsid w:val="000E158E"/>
    <w:rsid w:val="000E1823"/>
    <w:rsid w:val="000E1A18"/>
    <w:rsid w:val="000E2228"/>
    <w:rsid w:val="000E292E"/>
    <w:rsid w:val="000E2AF2"/>
    <w:rsid w:val="000E2B96"/>
    <w:rsid w:val="000E2EDA"/>
    <w:rsid w:val="000E319A"/>
    <w:rsid w:val="000E31BF"/>
    <w:rsid w:val="000E3475"/>
    <w:rsid w:val="000E368F"/>
    <w:rsid w:val="000E3851"/>
    <w:rsid w:val="000E3D39"/>
    <w:rsid w:val="000E430E"/>
    <w:rsid w:val="000E436D"/>
    <w:rsid w:val="000E47B1"/>
    <w:rsid w:val="000E4AC7"/>
    <w:rsid w:val="000E55DA"/>
    <w:rsid w:val="000E6424"/>
    <w:rsid w:val="000E6ADC"/>
    <w:rsid w:val="000E6AE4"/>
    <w:rsid w:val="000E6CB7"/>
    <w:rsid w:val="000E6E53"/>
    <w:rsid w:val="000E7726"/>
    <w:rsid w:val="000E7882"/>
    <w:rsid w:val="000E7AE8"/>
    <w:rsid w:val="000E7B82"/>
    <w:rsid w:val="000F0693"/>
    <w:rsid w:val="000F11CC"/>
    <w:rsid w:val="000F1795"/>
    <w:rsid w:val="000F1EAF"/>
    <w:rsid w:val="000F233B"/>
    <w:rsid w:val="000F2432"/>
    <w:rsid w:val="000F2821"/>
    <w:rsid w:val="000F2D3B"/>
    <w:rsid w:val="000F2DCB"/>
    <w:rsid w:val="000F30EE"/>
    <w:rsid w:val="000F3884"/>
    <w:rsid w:val="000F38F3"/>
    <w:rsid w:val="000F410C"/>
    <w:rsid w:val="000F4323"/>
    <w:rsid w:val="000F4A0C"/>
    <w:rsid w:val="000F4CD5"/>
    <w:rsid w:val="000F5416"/>
    <w:rsid w:val="000F5422"/>
    <w:rsid w:val="000F5506"/>
    <w:rsid w:val="000F5AB0"/>
    <w:rsid w:val="000F5BC3"/>
    <w:rsid w:val="000F61DA"/>
    <w:rsid w:val="000F6340"/>
    <w:rsid w:val="000F6B97"/>
    <w:rsid w:val="000F6F25"/>
    <w:rsid w:val="000F7938"/>
    <w:rsid w:val="000F7C1F"/>
    <w:rsid w:val="000F7F11"/>
    <w:rsid w:val="0010009A"/>
    <w:rsid w:val="00100AD1"/>
    <w:rsid w:val="00101169"/>
    <w:rsid w:val="001015A6"/>
    <w:rsid w:val="001015FC"/>
    <w:rsid w:val="00102924"/>
    <w:rsid w:val="00102A62"/>
    <w:rsid w:val="00102F2F"/>
    <w:rsid w:val="0010372E"/>
    <w:rsid w:val="00103743"/>
    <w:rsid w:val="00104727"/>
    <w:rsid w:val="00104C06"/>
    <w:rsid w:val="00105320"/>
    <w:rsid w:val="00105AC5"/>
    <w:rsid w:val="00106144"/>
    <w:rsid w:val="0010624E"/>
    <w:rsid w:val="00106619"/>
    <w:rsid w:val="00106ACF"/>
    <w:rsid w:val="00106C4E"/>
    <w:rsid w:val="00107AC8"/>
    <w:rsid w:val="00107CB6"/>
    <w:rsid w:val="00107E6C"/>
    <w:rsid w:val="00107F0C"/>
    <w:rsid w:val="00110128"/>
    <w:rsid w:val="0011064C"/>
    <w:rsid w:val="0011092C"/>
    <w:rsid w:val="001110AE"/>
    <w:rsid w:val="00111527"/>
    <w:rsid w:val="00111871"/>
    <w:rsid w:val="00111FC8"/>
    <w:rsid w:val="00112037"/>
    <w:rsid w:val="00112311"/>
    <w:rsid w:val="00112430"/>
    <w:rsid w:val="00112651"/>
    <w:rsid w:val="00112902"/>
    <w:rsid w:val="00113D11"/>
    <w:rsid w:val="00113FDC"/>
    <w:rsid w:val="00114520"/>
    <w:rsid w:val="001149E5"/>
    <w:rsid w:val="001156A9"/>
    <w:rsid w:val="00115803"/>
    <w:rsid w:val="00116274"/>
    <w:rsid w:val="00116D02"/>
    <w:rsid w:val="00116D62"/>
    <w:rsid w:val="001172BD"/>
    <w:rsid w:val="00117496"/>
    <w:rsid w:val="00117AE2"/>
    <w:rsid w:val="00117B51"/>
    <w:rsid w:val="00120113"/>
    <w:rsid w:val="001202F8"/>
    <w:rsid w:val="00120A16"/>
    <w:rsid w:val="00120F38"/>
    <w:rsid w:val="001217B5"/>
    <w:rsid w:val="00121B3F"/>
    <w:rsid w:val="001220CF"/>
    <w:rsid w:val="0012223D"/>
    <w:rsid w:val="00122528"/>
    <w:rsid w:val="00123115"/>
    <w:rsid w:val="0012382B"/>
    <w:rsid w:val="00123BA6"/>
    <w:rsid w:val="00123E43"/>
    <w:rsid w:val="00123FA5"/>
    <w:rsid w:val="0012402A"/>
    <w:rsid w:val="001244E1"/>
    <w:rsid w:val="0012472D"/>
    <w:rsid w:val="001247F4"/>
    <w:rsid w:val="001248A3"/>
    <w:rsid w:val="0012502A"/>
    <w:rsid w:val="0012593C"/>
    <w:rsid w:val="001267F9"/>
    <w:rsid w:val="00127B0B"/>
    <w:rsid w:val="00127C76"/>
    <w:rsid w:val="0013035F"/>
    <w:rsid w:val="001308D8"/>
    <w:rsid w:val="00130F84"/>
    <w:rsid w:val="0013120E"/>
    <w:rsid w:val="001312D1"/>
    <w:rsid w:val="0013149C"/>
    <w:rsid w:val="00131F2C"/>
    <w:rsid w:val="001321C1"/>
    <w:rsid w:val="00132475"/>
    <w:rsid w:val="00132587"/>
    <w:rsid w:val="00132AA1"/>
    <w:rsid w:val="00132C31"/>
    <w:rsid w:val="00132C3C"/>
    <w:rsid w:val="00132C67"/>
    <w:rsid w:val="00132E03"/>
    <w:rsid w:val="00133563"/>
    <w:rsid w:val="00133BD8"/>
    <w:rsid w:val="001340EF"/>
    <w:rsid w:val="00134154"/>
    <w:rsid w:val="0013424C"/>
    <w:rsid w:val="00135498"/>
    <w:rsid w:val="00135702"/>
    <w:rsid w:val="00135B43"/>
    <w:rsid w:val="00135FCB"/>
    <w:rsid w:val="0013610B"/>
    <w:rsid w:val="0013612F"/>
    <w:rsid w:val="00136FB6"/>
    <w:rsid w:val="00137029"/>
    <w:rsid w:val="00137112"/>
    <w:rsid w:val="00137251"/>
    <w:rsid w:val="00140694"/>
    <w:rsid w:val="00140921"/>
    <w:rsid w:val="001409D0"/>
    <w:rsid w:val="00140CF8"/>
    <w:rsid w:val="00140FB7"/>
    <w:rsid w:val="001410D6"/>
    <w:rsid w:val="001413FA"/>
    <w:rsid w:val="0014154B"/>
    <w:rsid w:val="0014158B"/>
    <w:rsid w:val="0014173B"/>
    <w:rsid w:val="001418B5"/>
    <w:rsid w:val="001425B0"/>
    <w:rsid w:val="001425F0"/>
    <w:rsid w:val="00142895"/>
    <w:rsid w:val="00142903"/>
    <w:rsid w:val="00142C16"/>
    <w:rsid w:val="001435FF"/>
    <w:rsid w:val="00143A53"/>
    <w:rsid w:val="0014453C"/>
    <w:rsid w:val="001448B4"/>
    <w:rsid w:val="00144BC5"/>
    <w:rsid w:val="00144D83"/>
    <w:rsid w:val="00144F55"/>
    <w:rsid w:val="001459F5"/>
    <w:rsid w:val="00145FD4"/>
    <w:rsid w:val="00146AFB"/>
    <w:rsid w:val="0014701D"/>
    <w:rsid w:val="00147699"/>
    <w:rsid w:val="00147884"/>
    <w:rsid w:val="00147894"/>
    <w:rsid w:val="001479DD"/>
    <w:rsid w:val="00147C94"/>
    <w:rsid w:val="00147D75"/>
    <w:rsid w:val="00150253"/>
    <w:rsid w:val="00150AF1"/>
    <w:rsid w:val="0015105C"/>
    <w:rsid w:val="001511B6"/>
    <w:rsid w:val="00151B12"/>
    <w:rsid w:val="00151B1A"/>
    <w:rsid w:val="00151D38"/>
    <w:rsid w:val="0015267C"/>
    <w:rsid w:val="0015276F"/>
    <w:rsid w:val="00153533"/>
    <w:rsid w:val="00153722"/>
    <w:rsid w:val="0015375A"/>
    <w:rsid w:val="001539B8"/>
    <w:rsid w:val="00153E9B"/>
    <w:rsid w:val="0015476A"/>
    <w:rsid w:val="00154A06"/>
    <w:rsid w:val="001552DE"/>
    <w:rsid w:val="0015533A"/>
    <w:rsid w:val="00155379"/>
    <w:rsid w:val="00155C78"/>
    <w:rsid w:val="00155DBD"/>
    <w:rsid w:val="0015627E"/>
    <w:rsid w:val="001563AA"/>
    <w:rsid w:val="00156E25"/>
    <w:rsid w:val="0015759E"/>
    <w:rsid w:val="001578BE"/>
    <w:rsid w:val="00157BBF"/>
    <w:rsid w:val="00160908"/>
    <w:rsid w:val="00160D5E"/>
    <w:rsid w:val="001613E0"/>
    <w:rsid w:val="001618CD"/>
    <w:rsid w:val="00161A78"/>
    <w:rsid w:val="00161DF6"/>
    <w:rsid w:val="00162693"/>
    <w:rsid w:val="00162747"/>
    <w:rsid w:val="00162860"/>
    <w:rsid w:val="0016292C"/>
    <w:rsid w:val="00163154"/>
    <w:rsid w:val="001632FF"/>
    <w:rsid w:val="00163A06"/>
    <w:rsid w:val="001645A9"/>
    <w:rsid w:val="0016477C"/>
    <w:rsid w:val="00165897"/>
    <w:rsid w:val="001658CD"/>
    <w:rsid w:val="00165B35"/>
    <w:rsid w:val="00166240"/>
    <w:rsid w:val="00166726"/>
    <w:rsid w:val="0016728D"/>
    <w:rsid w:val="00167D90"/>
    <w:rsid w:val="00170906"/>
    <w:rsid w:val="00170998"/>
    <w:rsid w:val="00170A4A"/>
    <w:rsid w:val="001711EA"/>
    <w:rsid w:val="001715FA"/>
    <w:rsid w:val="001723D6"/>
    <w:rsid w:val="00172694"/>
    <w:rsid w:val="0017284A"/>
    <w:rsid w:val="00172902"/>
    <w:rsid w:val="00172D9A"/>
    <w:rsid w:val="00172F8D"/>
    <w:rsid w:val="00172FDE"/>
    <w:rsid w:val="0017323A"/>
    <w:rsid w:val="0017377E"/>
    <w:rsid w:val="001738FF"/>
    <w:rsid w:val="00173AC8"/>
    <w:rsid w:val="00174B99"/>
    <w:rsid w:val="00174EDE"/>
    <w:rsid w:val="00174FAA"/>
    <w:rsid w:val="0017543F"/>
    <w:rsid w:val="0017576B"/>
    <w:rsid w:val="001765AC"/>
    <w:rsid w:val="00176D35"/>
    <w:rsid w:val="00176F39"/>
    <w:rsid w:val="0017775D"/>
    <w:rsid w:val="00177DD8"/>
    <w:rsid w:val="00180089"/>
    <w:rsid w:val="00180422"/>
    <w:rsid w:val="00180B40"/>
    <w:rsid w:val="00180D38"/>
    <w:rsid w:val="00181090"/>
    <w:rsid w:val="00182078"/>
    <w:rsid w:val="00183177"/>
    <w:rsid w:val="00183B0A"/>
    <w:rsid w:val="00183B60"/>
    <w:rsid w:val="00184921"/>
    <w:rsid w:val="00184D1C"/>
    <w:rsid w:val="00184D99"/>
    <w:rsid w:val="0018506F"/>
    <w:rsid w:val="001856A7"/>
    <w:rsid w:val="001861A3"/>
    <w:rsid w:val="001861B3"/>
    <w:rsid w:val="001865C8"/>
    <w:rsid w:val="001866E1"/>
    <w:rsid w:val="00186C00"/>
    <w:rsid w:val="00186F75"/>
    <w:rsid w:val="00187250"/>
    <w:rsid w:val="0018735D"/>
    <w:rsid w:val="00187692"/>
    <w:rsid w:val="001878A7"/>
    <w:rsid w:val="00187AC7"/>
    <w:rsid w:val="00190220"/>
    <w:rsid w:val="0019042F"/>
    <w:rsid w:val="001904A4"/>
    <w:rsid w:val="00190D40"/>
    <w:rsid w:val="00190E47"/>
    <w:rsid w:val="001910CB"/>
    <w:rsid w:val="00191A62"/>
    <w:rsid w:val="00191B66"/>
    <w:rsid w:val="00191F27"/>
    <w:rsid w:val="0019236E"/>
    <w:rsid w:val="001927C0"/>
    <w:rsid w:val="00192C01"/>
    <w:rsid w:val="00192E75"/>
    <w:rsid w:val="00194280"/>
    <w:rsid w:val="0019479B"/>
    <w:rsid w:val="0019512D"/>
    <w:rsid w:val="00195457"/>
    <w:rsid w:val="00195A4C"/>
    <w:rsid w:val="00195E8F"/>
    <w:rsid w:val="001971BF"/>
    <w:rsid w:val="00197B60"/>
    <w:rsid w:val="001A00EE"/>
    <w:rsid w:val="001A04BF"/>
    <w:rsid w:val="001A0ECF"/>
    <w:rsid w:val="001A120E"/>
    <w:rsid w:val="001A14BD"/>
    <w:rsid w:val="001A179A"/>
    <w:rsid w:val="001A1D58"/>
    <w:rsid w:val="001A1DC1"/>
    <w:rsid w:val="001A1E89"/>
    <w:rsid w:val="001A20FF"/>
    <w:rsid w:val="001A23E1"/>
    <w:rsid w:val="001A2BE8"/>
    <w:rsid w:val="001A2CBD"/>
    <w:rsid w:val="001A30E4"/>
    <w:rsid w:val="001A3B50"/>
    <w:rsid w:val="001A44F4"/>
    <w:rsid w:val="001A48B7"/>
    <w:rsid w:val="001A4BB0"/>
    <w:rsid w:val="001A5AD2"/>
    <w:rsid w:val="001A5ECE"/>
    <w:rsid w:val="001A600F"/>
    <w:rsid w:val="001A62CB"/>
    <w:rsid w:val="001A633F"/>
    <w:rsid w:val="001A6994"/>
    <w:rsid w:val="001A6A50"/>
    <w:rsid w:val="001A6B00"/>
    <w:rsid w:val="001A6DCD"/>
    <w:rsid w:val="001A7453"/>
    <w:rsid w:val="001A75FC"/>
    <w:rsid w:val="001A789D"/>
    <w:rsid w:val="001A7BE1"/>
    <w:rsid w:val="001A7BEA"/>
    <w:rsid w:val="001B054A"/>
    <w:rsid w:val="001B0A43"/>
    <w:rsid w:val="001B0A91"/>
    <w:rsid w:val="001B0C9F"/>
    <w:rsid w:val="001B1942"/>
    <w:rsid w:val="001B1CE5"/>
    <w:rsid w:val="001B24BF"/>
    <w:rsid w:val="001B3A02"/>
    <w:rsid w:val="001B3C35"/>
    <w:rsid w:val="001B3D87"/>
    <w:rsid w:val="001B3F3F"/>
    <w:rsid w:val="001B4012"/>
    <w:rsid w:val="001B4109"/>
    <w:rsid w:val="001B437B"/>
    <w:rsid w:val="001B4B51"/>
    <w:rsid w:val="001B4D79"/>
    <w:rsid w:val="001B5021"/>
    <w:rsid w:val="001B61A0"/>
    <w:rsid w:val="001B7332"/>
    <w:rsid w:val="001B7583"/>
    <w:rsid w:val="001B7F33"/>
    <w:rsid w:val="001C0171"/>
    <w:rsid w:val="001C04EE"/>
    <w:rsid w:val="001C0D06"/>
    <w:rsid w:val="001C0DDD"/>
    <w:rsid w:val="001C0E42"/>
    <w:rsid w:val="001C0E4C"/>
    <w:rsid w:val="001C1339"/>
    <w:rsid w:val="001C187C"/>
    <w:rsid w:val="001C1BD4"/>
    <w:rsid w:val="001C2602"/>
    <w:rsid w:val="001C2941"/>
    <w:rsid w:val="001C2F95"/>
    <w:rsid w:val="001C34B2"/>
    <w:rsid w:val="001C3652"/>
    <w:rsid w:val="001C3D56"/>
    <w:rsid w:val="001C3D98"/>
    <w:rsid w:val="001C404B"/>
    <w:rsid w:val="001C4418"/>
    <w:rsid w:val="001C4AFA"/>
    <w:rsid w:val="001C5251"/>
    <w:rsid w:val="001C577C"/>
    <w:rsid w:val="001C65F6"/>
    <w:rsid w:val="001C67D0"/>
    <w:rsid w:val="001C67EE"/>
    <w:rsid w:val="001C6B63"/>
    <w:rsid w:val="001C6DE9"/>
    <w:rsid w:val="001C6E02"/>
    <w:rsid w:val="001C7585"/>
    <w:rsid w:val="001C7617"/>
    <w:rsid w:val="001C7758"/>
    <w:rsid w:val="001D006C"/>
    <w:rsid w:val="001D07AB"/>
    <w:rsid w:val="001D0C9B"/>
    <w:rsid w:val="001D122C"/>
    <w:rsid w:val="001D128C"/>
    <w:rsid w:val="001D145C"/>
    <w:rsid w:val="001D1BEE"/>
    <w:rsid w:val="001D2003"/>
    <w:rsid w:val="001D21FB"/>
    <w:rsid w:val="001D278D"/>
    <w:rsid w:val="001D2803"/>
    <w:rsid w:val="001D2D81"/>
    <w:rsid w:val="001D30C0"/>
    <w:rsid w:val="001D3243"/>
    <w:rsid w:val="001D3723"/>
    <w:rsid w:val="001D377C"/>
    <w:rsid w:val="001D4541"/>
    <w:rsid w:val="001D467B"/>
    <w:rsid w:val="001D4928"/>
    <w:rsid w:val="001D5227"/>
    <w:rsid w:val="001D5D47"/>
    <w:rsid w:val="001D5E7B"/>
    <w:rsid w:val="001D6CDB"/>
    <w:rsid w:val="001D6F79"/>
    <w:rsid w:val="001D7324"/>
    <w:rsid w:val="001D74D4"/>
    <w:rsid w:val="001E0149"/>
    <w:rsid w:val="001E0674"/>
    <w:rsid w:val="001E0C06"/>
    <w:rsid w:val="001E0D96"/>
    <w:rsid w:val="001E0EAB"/>
    <w:rsid w:val="001E10BB"/>
    <w:rsid w:val="001E1271"/>
    <w:rsid w:val="001E154C"/>
    <w:rsid w:val="001E1B0D"/>
    <w:rsid w:val="001E209D"/>
    <w:rsid w:val="001E20A5"/>
    <w:rsid w:val="001E227F"/>
    <w:rsid w:val="001E2506"/>
    <w:rsid w:val="001E27BB"/>
    <w:rsid w:val="001E2A5B"/>
    <w:rsid w:val="001E3578"/>
    <w:rsid w:val="001E37B3"/>
    <w:rsid w:val="001E3B69"/>
    <w:rsid w:val="001E3FD4"/>
    <w:rsid w:val="001E4903"/>
    <w:rsid w:val="001E4C9B"/>
    <w:rsid w:val="001E5EAC"/>
    <w:rsid w:val="001E6111"/>
    <w:rsid w:val="001E690F"/>
    <w:rsid w:val="001E6A81"/>
    <w:rsid w:val="001E72B6"/>
    <w:rsid w:val="001E7D80"/>
    <w:rsid w:val="001E7DB7"/>
    <w:rsid w:val="001F053E"/>
    <w:rsid w:val="001F06BA"/>
    <w:rsid w:val="001F0DF3"/>
    <w:rsid w:val="001F0E2B"/>
    <w:rsid w:val="001F17E0"/>
    <w:rsid w:val="001F189B"/>
    <w:rsid w:val="001F1E7F"/>
    <w:rsid w:val="001F2891"/>
    <w:rsid w:val="001F2E22"/>
    <w:rsid w:val="001F2F3D"/>
    <w:rsid w:val="001F3328"/>
    <w:rsid w:val="001F336A"/>
    <w:rsid w:val="001F33D3"/>
    <w:rsid w:val="001F4B77"/>
    <w:rsid w:val="001F4E6B"/>
    <w:rsid w:val="001F4ED1"/>
    <w:rsid w:val="001F54BE"/>
    <w:rsid w:val="001F5E8F"/>
    <w:rsid w:val="001F60DE"/>
    <w:rsid w:val="001F662E"/>
    <w:rsid w:val="001F68BC"/>
    <w:rsid w:val="001F69DE"/>
    <w:rsid w:val="001F6FA1"/>
    <w:rsid w:val="001F73B3"/>
    <w:rsid w:val="001F76F8"/>
    <w:rsid w:val="001F7E8B"/>
    <w:rsid w:val="0020051D"/>
    <w:rsid w:val="00200B78"/>
    <w:rsid w:val="00201363"/>
    <w:rsid w:val="002014C9"/>
    <w:rsid w:val="002025BA"/>
    <w:rsid w:val="002034D4"/>
    <w:rsid w:val="0020390E"/>
    <w:rsid w:val="00203E5A"/>
    <w:rsid w:val="00204052"/>
    <w:rsid w:val="002044E7"/>
    <w:rsid w:val="0020537C"/>
    <w:rsid w:val="00205518"/>
    <w:rsid w:val="0020593F"/>
    <w:rsid w:val="002061DB"/>
    <w:rsid w:val="0020623A"/>
    <w:rsid w:val="0020650B"/>
    <w:rsid w:val="0020651E"/>
    <w:rsid w:val="0020656E"/>
    <w:rsid w:val="0020657D"/>
    <w:rsid w:val="00206A84"/>
    <w:rsid w:val="00206C89"/>
    <w:rsid w:val="0020757D"/>
    <w:rsid w:val="0020776C"/>
    <w:rsid w:val="00207B5C"/>
    <w:rsid w:val="00210128"/>
    <w:rsid w:val="00210228"/>
    <w:rsid w:val="00210439"/>
    <w:rsid w:val="002104B5"/>
    <w:rsid w:val="00210DF4"/>
    <w:rsid w:val="00210E0B"/>
    <w:rsid w:val="00211015"/>
    <w:rsid w:val="00211244"/>
    <w:rsid w:val="002113D5"/>
    <w:rsid w:val="0021142E"/>
    <w:rsid w:val="00213178"/>
    <w:rsid w:val="00213490"/>
    <w:rsid w:val="0021358D"/>
    <w:rsid w:val="002138DB"/>
    <w:rsid w:val="00213B37"/>
    <w:rsid w:val="00214053"/>
    <w:rsid w:val="002144F0"/>
    <w:rsid w:val="0021477F"/>
    <w:rsid w:val="00214D81"/>
    <w:rsid w:val="002150A3"/>
    <w:rsid w:val="002155C3"/>
    <w:rsid w:val="00215646"/>
    <w:rsid w:val="00215AC0"/>
    <w:rsid w:val="00215C92"/>
    <w:rsid w:val="0021650E"/>
    <w:rsid w:val="0021696A"/>
    <w:rsid w:val="00216F18"/>
    <w:rsid w:val="00217485"/>
    <w:rsid w:val="00217AF7"/>
    <w:rsid w:val="00220E85"/>
    <w:rsid w:val="002212F0"/>
    <w:rsid w:val="00221F1F"/>
    <w:rsid w:val="0022253C"/>
    <w:rsid w:val="00222740"/>
    <w:rsid w:val="00222833"/>
    <w:rsid w:val="00222CE1"/>
    <w:rsid w:val="00223BD5"/>
    <w:rsid w:val="002248ED"/>
    <w:rsid w:val="00224A8C"/>
    <w:rsid w:val="00224CF9"/>
    <w:rsid w:val="002251AD"/>
    <w:rsid w:val="00225969"/>
    <w:rsid w:val="00225A0E"/>
    <w:rsid w:val="00225E20"/>
    <w:rsid w:val="002260EC"/>
    <w:rsid w:val="002274F7"/>
    <w:rsid w:val="00227A10"/>
    <w:rsid w:val="00230184"/>
    <w:rsid w:val="002306F3"/>
    <w:rsid w:val="00230C5A"/>
    <w:rsid w:val="00230DCF"/>
    <w:rsid w:val="00230E05"/>
    <w:rsid w:val="002317BB"/>
    <w:rsid w:val="00232637"/>
    <w:rsid w:val="0023266C"/>
    <w:rsid w:val="00232DC9"/>
    <w:rsid w:val="0023335A"/>
    <w:rsid w:val="00233A06"/>
    <w:rsid w:val="00233A36"/>
    <w:rsid w:val="002345DF"/>
    <w:rsid w:val="0023478C"/>
    <w:rsid w:val="00234855"/>
    <w:rsid w:val="00234A0B"/>
    <w:rsid w:val="00234A9A"/>
    <w:rsid w:val="00234CD8"/>
    <w:rsid w:val="00234DE4"/>
    <w:rsid w:val="002352E0"/>
    <w:rsid w:val="0023588A"/>
    <w:rsid w:val="00235E3E"/>
    <w:rsid w:val="002372B1"/>
    <w:rsid w:val="00237A72"/>
    <w:rsid w:val="00237FBC"/>
    <w:rsid w:val="002402F8"/>
    <w:rsid w:val="00240A3A"/>
    <w:rsid w:val="00240E37"/>
    <w:rsid w:val="00241B60"/>
    <w:rsid w:val="0024218B"/>
    <w:rsid w:val="00242330"/>
    <w:rsid w:val="002423DF"/>
    <w:rsid w:val="00242660"/>
    <w:rsid w:val="00242ED4"/>
    <w:rsid w:val="00242F21"/>
    <w:rsid w:val="00243E2B"/>
    <w:rsid w:val="00243EB6"/>
    <w:rsid w:val="00243F75"/>
    <w:rsid w:val="002440BA"/>
    <w:rsid w:val="00244711"/>
    <w:rsid w:val="00244930"/>
    <w:rsid w:val="002455F0"/>
    <w:rsid w:val="002457FD"/>
    <w:rsid w:val="00245A3D"/>
    <w:rsid w:val="00245E3B"/>
    <w:rsid w:val="00246481"/>
    <w:rsid w:val="00246B04"/>
    <w:rsid w:val="00246C8E"/>
    <w:rsid w:val="00246D22"/>
    <w:rsid w:val="00246D96"/>
    <w:rsid w:val="00246EDB"/>
    <w:rsid w:val="002470DF"/>
    <w:rsid w:val="00247106"/>
    <w:rsid w:val="00247183"/>
    <w:rsid w:val="002473B3"/>
    <w:rsid w:val="002479F2"/>
    <w:rsid w:val="00247F5D"/>
    <w:rsid w:val="00250229"/>
    <w:rsid w:val="00250399"/>
    <w:rsid w:val="002504A3"/>
    <w:rsid w:val="0025050A"/>
    <w:rsid w:val="00250B76"/>
    <w:rsid w:val="00250C83"/>
    <w:rsid w:val="0025108F"/>
    <w:rsid w:val="00251098"/>
    <w:rsid w:val="00251FD2"/>
    <w:rsid w:val="0025233E"/>
    <w:rsid w:val="0025246B"/>
    <w:rsid w:val="002529A3"/>
    <w:rsid w:val="0025343E"/>
    <w:rsid w:val="002542DF"/>
    <w:rsid w:val="002547B0"/>
    <w:rsid w:val="00254CBF"/>
    <w:rsid w:val="00254D55"/>
    <w:rsid w:val="00254E73"/>
    <w:rsid w:val="00255603"/>
    <w:rsid w:val="00255FEB"/>
    <w:rsid w:val="00256705"/>
    <w:rsid w:val="00256AC7"/>
    <w:rsid w:val="00256B07"/>
    <w:rsid w:val="00257245"/>
    <w:rsid w:val="00257285"/>
    <w:rsid w:val="00257364"/>
    <w:rsid w:val="00257668"/>
    <w:rsid w:val="00257944"/>
    <w:rsid w:val="00260292"/>
    <w:rsid w:val="00260640"/>
    <w:rsid w:val="002606B0"/>
    <w:rsid w:val="002615CC"/>
    <w:rsid w:val="00261744"/>
    <w:rsid w:val="00261902"/>
    <w:rsid w:val="00261A21"/>
    <w:rsid w:val="002634EA"/>
    <w:rsid w:val="0026391B"/>
    <w:rsid w:val="00263B3C"/>
    <w:rsid w:val="00263E68"/>
    <w:rsid w:val="00263E8A"/>
    <w:rsid w:val="002641CE"/>
    <w:rsid w:val="00264398"/>
    <w:rsid w:val="002649EB"/>
    <w:rsid w:val="00265A40"/>
    <w:rsid w:val="00265E42"/>
    <w:rsid w:val="0026654B"/>
    <w:rsid w:val="0026657F"/>
    <w:rsid w:val="00266F22"/>
    <w:rsid w:val="00267030"/>
    <w:rsid w:val="0026716A"/>
    <w:rsid w:val="00267281"/>
    <w:rsid w:val="002673EA"/>
    <w:rsid w:val="002678CC"/>
    <w:rsid w:val="0027081D"/>
    <w:rsid w:val="002709A2"/>
    <w:rsid w:val="00270CBD"/>
    <w:rsid w:val="00271488"/>
    <w:rsid w:val="00272B8F"/>
    <w:rsid w:val="00272CB4"/>
    <w:rsid w:val="00272DB0"/>
    <w:rsid w:val="00273D07"/>
    <w:rsid w:val="002745D8"/>
    <w:rsid w:val="00274FA7"/>
    <w:rsid w:val="00275865"/>
    <w:rsid w:val="002764EF"/>
    <w:rsid w:val="00276938"/>
    <w:rsid w:val="00277121"/>
    <w:rsid w:val="002771BE"/>
    <w:rsid w:val="00277245"/>
    <w:rsid w:val="0027733B"/>
    <w:rsid w:val="00277AEA"/>
    <w:rsid w:val="00277B0D"/>
    <w:rsid w:val="00281161"/>
    <w:rsid w:val="002811CA"/>
    <w:rsid w:val="00281BE8"/>
    <w:rsid w:val="00281CAB"/>
    <w:rsid w:val="00282412"/>
    <w:rsid w:val="00282B82"/>
    <w:rsid w:val="00283026"/>
    <w:rsid w:val="00283210"/>
    <w:rsid w:val="00283587"/>
    <w:rsid w:val="002836A4"/>
    <w:rsid w:val="00283AE7"/>
    <w:rsid w:val="00284227"/>
    <w:rsid w:val="00284C4F"/>
    <w:rsid w:val="00285235"/>
    <w:rsid w:val="00285424"/>
    <w:rsid w:val="00285458"/>
    <w:rsid w:val="00285636"/>
    <w:rsid w:val="00285AC4"/>
    <w:rsid w:val="00285FDF"/>
    <w:rsid w:val="00285FE9"/>
    <w:rsid w:val="0028612B"/>
    <w:rsid w:val="002864A1"/>
    <w:rsid w:val="00286556"/>
    <w:rsid w:val="00286FA3"/>
    <w:rsid w:val="002879E6"/>
    <w:rsid w:val="00287A16"/>
    <w:rsid w:val="00287C13"/>
    <w:rsid w:val="002903D4"/>
    <w:rsid w:val="00290790"/>
    <w:rsid w:val="00291558"/>
    <w:rsid w:val="0029170E"/>
    <w:rsid w:val="0029184C"/>
    <w:rsid w:val="00291A38"/>
    <w:rsid w:val="00292657"/>
    <w:rsid w:val="00292DCC"/>
    <w:rsid w:val="00292E32"/>
    <w:rsid w:val="002931E1"/>
    <w:rsid w:val="00293C49"/>
    <w:rsid w:val="00293D05"/>
    <w:rsid w:val="00294CC7"/>
    <w:rsid w:val="00294DF0"/>
    <w:rsid w:val="00294E1F"/>
    <w:rsid w:val="0029575D"/>
    <w:rsid w:val="002959E1"/>
    <w:rsid w:val="002960CF"/>
    <w:rsid w:val="00296813"/>
    <w:rsid w:val="0029683B"/>
    <w:rsid w:val="00296CDA"/>
    <w:rsid w:val="00296CEC"/>
    <w:rsid w:val="00296DF6"/>
    <w:rsid w:val="002970E4"/>
    <w:rsid w:val="002975C0"/>
    <w:rsid w:val="00297613"/>
    <w:rsid w:val="00297721"/>
    <w:rsid w:val="0029791D"/>
    <w:rsid w:val="00297BDC"/>
    <w:rsid w:val="00297E25"/>
    <w:rsid w:val="00297F11"/>
    <w:rsid w:val="002A0344"/>
    <w:rsid w:val="002A0A5D"/>
    <w:rsid w:val="002A14FE"/>
    <w:rsid w:val="002A16DF"/>
    <w:rsid w:val="002A19A8"/>
    <w:rsid w:val="002A19AF"/>
    <w:rsid w:val="002A213E"/>
    <w:rsid w:val="002A2640"/>
    <w:rsid w:val="002A3B2E"/>
    <w:rsid w:val="002A4255"/>
    <w:rsid w:val="002A4992"/>
    <w:rsid w:val="002A4EDD"/>
    <w:rsid w:val="002A4FCD"/>
    <w:rsid w:val="002A5433"/>
    <w:rsid w:val="002A5465"/>
    <w:rsid w:val="002A5645"/>
    <w:rsid w:val="002A62B0"/>
    <w:rsid w:val="002A6C1D"/>
    <w:rsid w:val="002A6E4D"/>
    <w:rsid w:val="002A7313"/>
    <w:rsid w:val="002A733D"/>
    <w:rsid w:val="002A7D63"/>
    <w:rsid w:val="002B01B4"/>
    <w:rsid w:val="002B033F"/>
    <w:rsid w:val="002B04D6"/>
    <w:rsid w:val="002B08E1"/>
    <w:rsid w:val="002B097D"/>
    <w:rsid w:val="002B0B91"/>
    <w:rsid w:val="002B0D8E"/>
    <w:rsid w:val="002B1C5D"/>
    <w:rsid w:val="002B2329"/>
    <w:rsid w:val="002B2D99"/>
    <w:rsid w:val="002B2E3E"/>
    <w:rsid w:val="002B30B6"/>
    <w:rsid w:val="002B34CF"/>
    <w:rsid w:val="002B3592"/>
    <w:rsid w:val="002B3671"/>
    <w:rsid w:val="002B3737"/>
    <w:rsid w:val="002B3BE6"/>
    <w:rsid w:val="002B3FFE"/>
    <w:rsid w:val="002B4516"/>
    <w:rsid w:val="002B4D04"/>
    <w:rsid w:val="002B4E63"/>
    <w:rsid w:val="002B5224"/>
    <w:rsid w:val="002B5CF0"/>
    <w:rsid w:val="002B5DF6"/>
    <w:rsid w:val="002B6130"/>
    <w:rsid w:val="002B6E6B"/>
    <w:rsid w:val="002B76C4"/>
    <w:rsid w:val="002B771A"/>
    <w:rsid w:val="002B7768"/>
    <w:rsid w:val="002B7915"/>
    <w:rsid w:val="002C0463"/>
    <w:rsid w:val="002C0CAA"/>
    <w:rsid w:val="002C0F65"/>
    <w:rsid w:val="002C150B"/>
    <w:rsid w:val="002C18DC"/>
    <w:rsid w:val="002C1B0A"/>
    <w:rsid w:val="002C2026"/>
    <w:rsid w:val="002C2195"/>
    <w:rsid w:val="002C278C"/>
    <w:rsid w:val="002C2A19"/>
    <w:rsid w:val="002C305B"/>
    <w:rsid w:val="002C4083"/>
    <w:rsid w:val="002C415C"/>
    <w:rsid w:val="002C436E"/>
    <w:rsid w:val="002C4BAC"/>
    <w:rsid w:val="002C51FC"/>
    <w:rsid w:val="002C55C8"/>
    <w:rsid w:val="002C57E3"/>
    <w:rsid w:val="002C58C4"/>
    <w:rsid w:val="002C5FD1"/>
    <w:rsid w:val="002C61B0"/>
    <w:rsid w:val="002C632C"/>
    <w:rsid w:val="002C69B1"/>
    <w:rsid w:val="002C71D3"/>
    <w:rsid w:val="002C71FA"/>
    <w:rsid w:val="002C764D"/>
    <w:rsid w:val="002C7875"/>
    <w:rsid w:val="002C7E7D"/>
    <w:rsid w:val="002D034E"/>
    <w:rsid w:val="002D0583"/>
    <w:rsid w:val="002D0A5F"/>
    <w:rsid w:val="002D140D"/>
    <w:rsid w:val="002D14A4"/>
    <w:rsid w:val="002D22A2"/>
    <w:rsid w:val="002D2737"/>
    <w:rsid w:val="002D2D4D"/>
    <w:rsid w:val="002D378C"/>
    <w:rsid w:val="002D3C37"/>
    <w:rsid w:val="002D3D5B"/>
    <w:rsid w:val="002D3FBE"/>
    <w:rsid w:val="002D49BB"/>
    <w:rsid w:val="002D4C1D"/>
    <w:rsid w:val="002D4D4B"/>
    <w:rsid w:val="002D5150"/>
    <w:rsid w:val="002D556F"/>
    <w:rsid w:val="002D56B7"/>
    <w:rsid w:val="002D5A7C"/>
    <w:rsid w:val="002D5A8E"/>
    <w:rsid w:val="002D5AF7"/>
    <w:rsid w:val="002D64CA"/>
    <w:rsid w:val="002D65A3"/>
    <w:rsid w:val="002D65A7"/>
    <w:rsid w:val="002D65D5"/>
    <w:rsid w:val="002D6B96"/>
    <w:rsid w:val="002D6BC3"/>
    <w:rsid w:val="002D6C62"/>
    <w:rsid w:val="002D6C93"/>
    <w:rsid w:val="002D6FEF"/>
    <w:rsid w:val="002D739C"/>
    <w:rsid w:val="002D7AF2"/>
    <w:rsid w:val="002E09E3"/>
    <w:rsid w:val="002E1144"/>
    <w:rsid w:val="002E12CE"/>
    <w:rsid w:val="002E1328"/>
    <w:rsid w:val="002E19F2"/>
    <w:rsid w:val="002E1CDF"/>
    <w:rsid w:val="002E1D8F"/>
    <w:rsid w:val="002E21B5"/>
    <w:rsid w:val="002E2288"/>
    <w:rsid w:val="002E2626"/>
    <w:rsid w:val="002E2BE7"/>
    <w:rsid w:val="002E3857"/>
    <w:rsid w:val="002E3AA2"/>
    <w:rsid w:val="002E3C39"/>
    <w:rsid w:val="002E3FC4"/>
    <w:rsid w:val="002E4289"/>
    <w:rsid w:val="002E453C"/>
    <w:rsid w:val="002E4CDC"/>
    <w:rsid w:val="002E4D36"/>
    <w:rsid w:val="002E5066"/>
    <w:rsid w:val="002E57CE"/>
    <w:rsid w:val="002E581D"/>
    <w:rsid w:val="002E5BC1"/>
    <w:rsid w:val="002E7CB5"/>
    <w:rsid w:val="002F00E9"/>
    <w:rsid w:val="002F03E0"/>
    <w:rsid w:val="002F073E"/>
    <w:rsid w:val="002F0CE4"/>
    <w:rsid w:val="002F0D35"/>
    <w:rsid w:val="002F1360"/>
    <w:rsid w:val="002F162B"/>
    <w:rsid w:val="002F1A14"/>
    <w:rsid w:val="002F2903"/>
    <w:rsid w:val="002F2C1A"/>
    <w:rsid w:val="002F2D65"/>
    <w:rsid w:val="002F3150"/>
    <w:rsid w:val="002F3544"/>
    <w:rsid w:val="002F39A0"/>
    <w:rsid w:val="002F4186"/>
    <w:rsid w:val="002F42EE"/>
    <w:rsid w:val="002F47EA"/>
    <w:rsid w:val="002F5226"/>
    <w:rsid w:val="002F5A0E"/>
    <w:rsid w:val="002F5C15"/>
    <w:rsid w:val="002F5D4C"/>
    <w:rsid w:val="002F5F12"/>
    <w:rsid w:val="002F6187"/>
    <w:rsid w:val="002F63AA"/>
    <w:rsid w:val="002F6A3C"/>
    <w:rsid w:val="002F6D77"/>
    <w:rsid w:val="002F7007"/>
    <w:rsid w:val="002F7119"/>
    <w:rsid w:val="002F7212"/>
    <w:rsid w:val="002F7A1D"/>
    <w:rsid w:val="002F7C44"/>
    <w:rsid w:val="002F7EB1"/>
    <w:rsid w:val="002F7F7F"/>
    <w:rsid w:val="00300060"/>
    <w:rsid w:val="003000A1"/>
    <w:rsid w:val="0030022D"/>
    <w:rsid w:val="00300962"/>
    <w:rsid w:val="00301862"/>
    <w:rsid w:val="00301CDE"/>
    <w:rsid w:val="0030214E"/>
    <w:rsid w:val="003025E1"/>
    <w:rsid w:val="00302BF4"/>
    <w:rsid w:val="003031E2"/>
    <w:rsid w:val="00304198"/>
    <w:rsid w:val="0030483D"/>
    <w:rsid w:val="003048D1"/>
    <w:rsid w:val="0030509A"/>
    <w:rsid w:val="003067C3"/>
    <w:rsid w:val="00306BB4"/>
    <w:rsid w:val="003071C3"/>
    <w:rsid w:val="003072FE"/>
    <w:rsid w:val="00307457"/>
    <w:rsid w:val="00307661"/>
    <w:rsid w:val="00307679"/>
    <w:rsid w:val="00307E78"/>
    <w:rsid w:val="0031074A"/>
    <w:rsid w:val="00311D96"/>
    <w:rsid w:val="003122A2"/>
    <w:rsid w:val="00312B2D"/>
    <w:rsid w:val="00312EB5"/>
    <w:rsid w:val="00313657"/>
    <w:rsid w:val="00313B29"/>
    <w:rsid w:val="00314397"/>
    <w:rsid w:val="0031478A"/>
    <w:rsid w:val="00315145"/>
    <w:rsid w:val="0031570F"/>
    <w:rsid w:val="00315849"/>
    <w:rsid w:val="00315E73"/>
    <w:rsid w:val="00316220"/>
    <w:rsid w:val="003167B5"/>
    <w:rsid w:val="00316BA2"/>
    <w:rsid w:val="00316BB4"/>
    <w:rsid w:val="00316F7F"/>
    <w:rsid w:val="00317265"/>
    <w:rsid w:val="00317408"/>
    <w:rsid w:val="00317809"/>
    <w:rsid w:val="003210A5"/>
    <w:rsid w:val="0032170F"/>
    <w:rsid w:val="00321ED4"/>
    <w:rsid w:val="00321F5D"/>
    <w:rsid w:val="00321F6F"/>
    <w:rsid w:val="00322BB2"/>
    <w:rsid w:val="00322C9F"/>
    <w:rsid w:val="003238A4"/>
    <w:rsid w:val="00323B5A"/>
    <w:rsid w:val="00323B89"/>
    <w:rsid w:val="00324537"/>
    <w:rsid w:val="0032469C"/>
    <w:rsid w:val="003246BD"/>
    <w:rsid w:val="00325D90"/>
    <w:rsid w:val="0032675B"/>
    <w:rsid w:val="003268D2"/>
    <w:rsid w:val="0032740B"/>
    <w:rsid w:val="003277EE"/>
    <w:rsid w:val="0032788B"/>
    <w:rsid w:val="00327B13"/>
    <w:rsid w:val="00327D67"/>
    <w:rsid w:val="00330397"/>
    <w:rsid w:val="003303D8"/>
    <w:rsid w:val="00330B64"/>
    <w:rsid w:val="00330F27"/>
    <w:rsid w:val="00330F56"/>
    <w:rsid w:val="0033187C"/>
    <w:rsid w:val="00331C1D"/>
    <w:rsid w:val="00332418"/>
    <w:rsid w:val="00332D14"/>
    <w:rsid w:val="00333CA7"/>
    <w:rsid w:val="00334728"/>
    <w:rsid w:val="00334A44"/>
    <w:rsid w:val="00334DFF"/>
    <w:rsid w:val="0033540A"/>
    <w:rsid w:val="003354EB"/>
    <w:rsid w:val="003357FD"/>
    <w:rsid w:val="003362DF"/>
    <w:rsid w:val="00336E84"/>
    <w:rsid w:val="00337015"/>
    <w:rsid w:val="0033705D"/>
    <w:rsid w:val="00337259"/>
    <w:rsid w:val="00337F5C"/>
    <w:rsid w:val="0034043A"/>
    <w:rsid w:val="00340599"/>
    <w:rsid w:val="003406B2"/>
    <w:rsid w:val="00340734"/>
    <w:rsid w:val="00340857"/>
    <w:rsid w:val="00340923"/>
    <w:rsid w:val="00341312"/>
    <w:rsid w:val="003413FF"/>
    <w:rsid w:val="00341504"/>
    <w:rsid w:val="003417C6"/>
    <w:rsid w:val="003419D4"/>
    <w:rsid w:val="003423D6"/>
    <w:rsid w:val="00342651"/>
    <w:rsid w:val="00342916"/>
    <w:rsid w:val="00342AC6"/>
    <w:rsid w:val="00342C70"/>
    <w:rsid w:val="00342DF3"/>
    <w:rsid w:val="0034329C"/>
    <w:rsid w:val="00343789"/>
    <w:rsid w:val="00343F66"/>
    <w:rsid w:val="0034461B"/>
    <w:rsid w:val="00344F8D"/>
    <w:rsid w:val="003455E0"/>
    <w:rsid w:val="00346016"/>
    <w:rsid w:val="003461BE"/>
    <w:rsid w:val="00346555"/>
    <w:rsid w:val="0034686C"/>
    <w:rsid w:val="00346881"/>
    <w:rsid w:val="00346FA0"/>
    <w:rsid w:val="003473F6"/>
    <w:rsid w:val="0034750F"/>
    <w:rsid w:val="003475D3"/>
    <w:rsid w:val="00347626"/>
    <w:rsid w:val="00347776"/>
    <w:rsid w:val="003477E0"/>
    <w:rsid w:val="003478B1"/>
    <w:rsid w:val="00347A42"/>
    <w:rsid w:val="00347E10"/>
    <w:rsid w:val="00347E65"/>
    <w:rsid w:val="00347ECF"/>
    <w:rsid w:val="003500DF"/>
    <w:rsid w:val="003502DE"/>
    <w:rsid w:val="003505AC"/>
    <w:rsid w:val="00350634"/>
    <w:rsid w:val="003507EF"/>
    <w:rsid w:val="00351549"/>
    <w:rsid w:val="00351551"/>
    <w:rsid w:val="00352646"/>
    <w:rsid w:val="003527AD"/>
    <w:rsid w:val="00352CDD"/>
    <w:rsid w:val="0035317F"/>
    <w:rsid w:val="0035480F"/>
    <w:rsid w:val="003549E1"/>
    <w:rsid w:val="0035517C"/>
    <w:rsid w:val="003552C6"/>
    <w:rsid w:val="003561BC"/>
    <w:rsid w:val="00356565"/>
    <w:rsid w:val="00356BA3"/>
    <w:rsid w:val="003575AD"/>
    <w:rsid w:val="00357928"/>
    <w:rsid w:val="00357C7A"/>
    <w:rsid w:val="003605AE"/>
    <w:rsid w:val="00360E18"/>
    <w:rsid w:val="003612BF"/>
    <w:rsid w:val="00361616"/>
    <w:rsid w:val="00362289"/>
    <w:rsid w:val="00362386"/>
    <w:rsid w:val="00362623"/>
    <w:rsid w:val="00362A12"/>
    <w:rsid w:val="00362B3D"/>
    <w:rsid w:val="00362E53"/>
    <w:rsid w:val="00363CFB"/>
    <w:rsid w:val="00363D61"/>
    <w:rsid w:val="00363DAC"/>
    <w:rsid w:val="003643B7"/>
    <w:rsid w:val="003646DC"/>
    <w:rsid w:val="00364ADA"/>
    <w:rsid w:val="00364E83"/>
    <w:rsid w:val="0036531D"/>
    <w:rsid w:val="003654BF"/>
    <w:rsid w:val="003659BB"/>
    <w:rsid w:val="00365DA9"/>
    <w:rsid w:val="00365E69"/>
    <w:rsid w:val="003663C1"/>
    <w:rsid w:val="00366534"/>
    <w:rsid w:val="0036684C"/>
    <w:rsid w:val="00366AF5"/>
    <w:rsid w:val="00366BE8"/>
    <w:rsid w:val="003679B9"/>
    <w:rsid w:val="00367BC9"/>
    <w:rsid w:val="00367C47"/>
    <w:rsid w:val="00370BA1"/>
    <w:rsid w:val="00371100"/>
    <w:rsid w:val="0037166E"/>
    <w:rsid w:val="00371AD5"/>
    <w:rsid w:val="00371C90"/>
    <w:rsid w:val="0037212B"/>
    <w:rsid w:val="003727E0"/>
    <w:rsid w:val="00372BC9"/>
    <w:rsid w:val="00372D6F"/>
    <w:rsid w:val="00373777"/>
    <w:rsid w:val="00373C19"/>
    <w:rsid w:val="00373EAA"/>
    <w:rsid w:val="00374606"/>
    <w:rsid w:val="00374661"/>
    <w:rsid w:val="003746FD"/>
    <w:rsid w:val="00374D61"/>
    <w:rsid w:val="00374DE6"/>
    <w:rsid w:val="00375105"/>
    <w:rsid w:val="0037518B"/>
    <w:rsid w:val="003751DB"/>
    <w:rsid w:val="00375AF4"/>
    <w:rsid w:val="00375BF1"/>
    <w:rsid w:val="00376C27"/>
    <w:rsid w:val="003770AA"/>
    <w:rsid w:val="00377127"/>
    <w:rsid w:val="003773AD"/>
    <w:rsid w:val="0037756D"/>
    <w:rsid w:val="00377735"/>
    <w:rsid w:val="00377EAA"/>
    <w:rsid w:val="00380950"/>
    <w:rsid w:val="00380976"/>
    <w:rsid w:val="00380C3C"/>
    <w:rsid w:val="00380E93"/>
    <w:rsid w:val="003810CC"/>
    <w:rsid w:val="003810EA"/>
    <w:rsid w:val="00381A19"/>
    <w:rsid w:val="00381C92"/>
    <w:rsid w:val="003822D4"/>
    <w:rsid w:val="003826AB"/>
    <w:rsid w:val="003826B8"/>
    <w:rsid w:val="0038279F"/>
    <w:rsid w:val="00382937"/>
    <w:rsid w:val="00382B3B"/>
    <w:rsid w:val="003830B5"/>
    <w:rsid w:val="00383492"/>
    <w:rsid w:val="003835D4"/>
    <w:rsid w:val="00384192"/>
    <w:rsid w:val="003841DB"/>
    <w:rsid w:val="0038480A"/>
    <w:rsid w:val="003848B9"/>
    <w:rsid w:val="0038532F"/>
    <w:rsid w:val="0038552E"/>
    <w:rsid w:val="0038556F"/>
    <w:rsid w:val="00386B4E"/>
    <w:rsid w:val="00386BD0"/>
    <w:rsid w:val="00386ED2"/>
    <w:rsid w:val="00387082"/>
    <w:rsid w:val="00387EE1"/>
    <w:rsid w:val="003901C9"/>
    <w:rsid w:val="003901E6"/>
    <w:rsid w:val="003905E5"/>
    <w:rsid w:val="0039064D"/>
    <w:rsid w:val="00390B19"/>
    <w:rsid w:val="00390C93"/>
    <w:rsid w:val="00391D88"/>
    <w:rsid w:val="00392830"/>
    <w:rsid w:val="00392DCB"/>
    <w:rsid w:val="00393E6A"/>
    <w:rsid w:val="003940C6"/>
    <w:rsid w:val="00394252"/>
    <w:rsid w:val="00395102"/>
    <w:rsid w:val="0039526C"/>
    <w:rsid w:val="003953D9"/>
    <w:rsid w:val="0039547B"/>
    <w:rsid w:val="00395541"/>
    <w:rsid w:val="00395B96"/>
    <w:rsid w:val="00395DD2"/>
    <w:rsid w:val="00396273"/>
    <w:rsid w:val="0039641D"/>
    <w:rsid w:val="0039647E"/>
    <w:rsid w:val="0039656B"/>
    <w:rsid w:val="0039691C"/>
    <w:rsid w:val="00396DD9"/>
    <w:rsid w:val="003973BD"/>
    <w:rsid w:val="003978E8"/>
    <w:rsid w:val="00397D11"/>
    <w:rsid w:val="003A0593"/>
    <w:rsid w:val="003A072A"/>
    <w:rsid w:val="003A0735"/>
    <w:rsid w:val="003A0EB7"/>
    <w:rsid w:val="003A13EB"/>
    <w:rsid w:val="003A19AA"/>
    <w:rsid w:val="003A1B85"/>
    <w:rsid w:val="003A2415"/>
    <w:rsid w:val="003A248A"/>
    <w:rsid w:val="003A25EA"/>
    <w:rsid w:val="003A2E1E"/>
    <w:rsid w:val="003A3653"/>
    <w:rsid w:val="003A36B2"/>
    <w:rsid w:val="003A38B6"/>
    <w:rsid w:val="003A3C80"/>
    <w:rsid w:val="003A41D0"/>
    <w:rsid w:val="003A423B"/>
    <w:rsid w:val="003A6491"/>
    <w:rsid w:val="003A6712"/>
    <w:rsid w:val="003A6902"/>
    <w:rsid w:val="003A7536"/>
    <w:rsid w:val="003A770A"/>
    <w:rsid w:val="003B02FA"/>
    <w:rsid w:val="003B0396"/>
    <w:rsid w:val="003B0A73"/>
    <w:rsid w:val="003B0A90"/>
    <w:rsid w:val="003B0AA3"/>
    <w:rsid w:val="003B10A7"/>
    <w:rsid w:val="003B18BE"/>
    <w:rsid w:val="003B25C3"/>
    <w:rsid w:val="003B280A"/>
    <w:rsid w:val="003B3802"/>
    <w:rsid w:val="003B44EA"/>
    <w:rsid w:val="003B4D25"/>
    <w:rsid w:val="003B4FEA"/>
    <w:rsid w:val="003B5504"/>
    <w:rsid w:val="003B5BD3"/>
    <w:rsid w:val="003B5CE0"/>
    <w:rsid w:val="003B5E1F"/>
    <w:rsid w:val="003B5EF8"/>
    <w:rsid w:val="003B6089"/>
    <w:rsid w:val="003B72BA"/>
    <w:rsid w:val="003B73C5"/>
    <w:rsid w:val="003B7BC9"/>
    <w:rsid w:val="003B7F30"/>
    <w:rsid w:val="003C003C"/>
    <w:rsid w:val="003C06FA"/>
    <w:rsid w:val="003C2251"/>
    <w:rsid w:val="003C2BAC"/>
    <w:rsid w:val="003C2BF4"/>
    <w:rsid w:val="003C3632"/>
    <w:rsid w:val="003C36EB"/>
    <w:rsid w:val="003C37D7"/>
    <w:rsid w:val="003C384F"/>
    <w:rsid w:val="003C3A9A"/>
    <w:rsid w:val="003C4003"/>
    <w:rsid w:val="003C47C1"/>
    <w:rsid w:val="003C4D2F"/>
    <w:rsid w:val="003C52E5"/>
    <w:rsid w:val="003C5CDA"/>
    <w:rsid w:val="003C657B"/>
    <w:rsid w:val="003C6B4D"/>
    <w:rsid w:val="003C6F1B"/>
    <w:rsid w:val="003C72EB"/>
    <w:rsid w:val="003C732F"/>
    <w:rsid w:val="003C74A3"/>
    <w:rsid w:val="003C7955"/>
    <w:rsid w:val="003D05A1"/>
    <w:rsid w:val="003D06B2"/>
    <w:rsid w:val="003D0792"/>
    <w:rsid w:val="003D0C85"/>
    <w:rsid w:val="003D0EAA"/>
    <w:rsid w:val="003D1165"/>
    <w:rsid w:val="003D16BB"/>
    <w:rsid w:val="003D16F8"/>
    <w:rsid w:val="003D1709"/>
    <w:rsid w:val="003D194D"/>
    <w:rsid w:val="003D1AFC"/>
    <w:rsid w:val="003D1B23"/>
    <w:rsid w:val="003D1CE4"/>
    <w:rsid w:val="003D24CD"/>
    <w:rsid w:val="003D270E"/>
    <w:rsid w:val="003D4025"/>
    <w:rsid w:val="003D4E11"/>
    <w:rsid w:val="003D54BB"/>
    <w:rsid w:val="003D58B6"/>
    <w:rsid w:val="003D5B03"/>
    <w:rsid w:val="003D636F"/>
    <w:rsid w:val="003D64CE"/>
    <w:rsid w:val="003D6C64"/>
    <w:rsid w:val="003D6D5B"/>
    <w:rsid w:val="003D7213"/>
    <w:rsid w:val="003D7277"/>
    <w:rsid w:val="003D7585"/>
    <w:rsid w:val="003D7598"/>
    <w:rsid w:val="003E08C7"/>
    <w:rsid w:val="003E0FAD"/>
    <w:rsid w:val="003E10EB"/>
    <w:rsid w:val="003E12DB"/>
    <w:rsid w:val="003E1476"/>
    <w:rsid w:val="003E2119"/>
    <w:rsid w:val="003E2731"/>
    <w:rsid w:val="003E3209"/>
    <w:rsid w:val="003E34D0"/>
    <w:rsid w:val="003E3A83"/>
    <w:rsid w:val="003E3BCA"/>
    <w:rsid w:val="003E5809"/>
    <w:rsid w:val="003E5C5E"/>
    <w:rsid w:val="003E615F"/>
    <w:rsid w:val="003E658B"/>
    <w:rsid w:val="003E6765"/>
    <w:rsid w:val="003E6B35"/>
    <w:rsid w:val="003E6B48"/>
    <w:rsid w:val="003E74F9"/>
    <w:rsid w:val="003E7D2E"/>
    <w:rsid w:val="003E7D54"/>
    <w:rsid w:val="003E7FC0"/>
    <w:rsid w:val="003F04DF"/>
    <w:rsid w:val="003F0D52"/>
    <w:rsid w:val="003F0FA8"/>
    <w:rsid w:val="003F0FBF"/>
    <w:rsid w:val="003F13D7"/>
    <w:rsid w:val="003F1592"/>
    <w:rsid w:val="003F176C"/>
    <w:rsid w:val="003F1985"/>
    <w:rsid w:val="003F1FFC"/>
    <w:rsid w:val="003F27C3"/>
    <w:rsid w:val="003F2813"/>
    <w:rsid w:val="003F2AC2"/>
    <w:rsid w:val="003F2BC1"/>
    <w:rsid w:val="003F35F2"/>
    <w:rsid w:val="003F3AAD"/>
    <w:rsid w:val="003F425F"/>
    <w:rsid w:val="003F44DB"/>
    <w:rsid w:val="003F479E"/>
    <w:rsid w:val="003F47CA"/>
    <w:rsid w:val="003F5774"/>
    <w:rsid w:val="003F5EA2"/>
    <w:rsid w:val="003F5EAF"/>
    <w:rsid w:val="003F646D"/>
    <w:rsid w:val="003F6484"/>
    <w:rsid w:val="003F64C6"/>
    <w:rsid w:val="003F6512"/>
    <w:rsid w:val="003F6535"/>
    <w:rsid w:val="003F6BF2"/>
    <w:rsid w:val="003F7062"/>
    <w:rsid w:val="003F7261"/>
    <w:rsid w:val="003F7369"/>
    <w:rsid w:val="003F7A0A"/>
    <w:rsid w:val="003F7D91"/>
    <w:rsid w:val="003F7E63"/>
    <w:rsid w:val="00400158"/>
    <w:rsid w:val="004004F7"/>
    <w:rsid w:val="00400C03"/>
    <w:rsid w:val="00401000"/>
    <w:rsid w:val="00402776"/>
    <w:rsid w:val="00402A88"/>
    <w:rsid w:val="00402B8C"/>
    <w:rsid w:val="00403670"/>
    <w:rsid w:val="004037FF"/>
    <w:rsid w:val="004040DF"/>
    <w:rsid w:val="004041BA"/>
    <w:rsid w:val="004050A5"/>
    <w:rsid w:val="004060E7"/>
    <w:rsid w:val="004066C2"/>
    <w:rsid w:val="0040679C"/>
    <w:rsid w:val="0040747E"/>
    <w:rsid w:val="00407DA7"/>
    <w:rsid w:val="00407E6B"/>
    <w:rsid w:val="00410E4F"/>
    <w:rsid w:val="00411ADD"/>
    <w:rsid w:val="00412B12"/>
    <w:rsid w:val="00412CA0"/>
    <w:rsid w:val="004135B9"/>
    <w:rsid w:val="004139DA"/>
    <w:rsid w:val="00413D0E"/>
    <w:rsid w:val="00414267"/>
    <w:rsid w:val="0041437F"/>
    <w:rsid w:val="004146D4"/>
    <w:rsid w:val="00414BB6"/>
    <w:rsid w:val="0041531E"/>
    <w:rsid w:val="00415709"/>
    <w:rsid w:val="004158B1"/>
    <w:rsid w:val="004158DA"/>
    <w:rsid w:val="0041608E"/>
    <w:rsid w:val="00416798"/>
    <w:rsid w:val="004167C9"/>
    <w:rsid w:val="00417169"/>
    <w:rsid w:val="0041776F"/>
    <w:rsid w:val="0041781F"/>
    <w:rsid w:val="004178ED"/>
    <w:rsid w:val="00417C29"/>
    <w:rsid w:val="004200E9"/>
    <w:rsid w:val="00420447"/>
    <w:rsid w:val="00420DCF"/>
    <w:rsid w:val="004210F8"/>
    <w:rsid w:val="0042123E"/>
    <w:rsid w:val="00421386"/>
    <w:rsid w:val="004214D8"/>
    <w:rsid w:val="0042173A"/>
    <w:rsid w:val="00421C8A"/>
    <w:rsid w:val="00421D31"/>
    <w:rsid w:val="00421E12"/>
    <w:rsid w:val="004222E2"/>
    <w:rsid w:val="00422C77"/>
    <w:rsid w:val="00423A26"/>
    <w:rsid w:val="00423A84"/>
    <w:rsid w:val="004240D2"/>
    <w:rsid w:val="00424314"/>
    <w:rsid w:val="004243C7"/>
    <w:rsid w:val="004247F6"/>
    <w:rsid w:val="00425077"/>
    <w:rsid w:val="0042539B"/>
    <w:rsid w:val="004256DA"/>
    <w:rsid w:val="00425A26"/>
    <w:rsid w:val="00425BA9"/>
    <w:rsid w:val="00425C37"/>
    <w:rsid w:val="00425FA6"/>
    <w:rsid w:val="004264CF"/>
    <w:rsid w:val="00426CAE"/>
    <w:rsid w:val="004304E0"/>
    <w:rsid w:val="00430AC7"/>
    <w:rsid w:val="00430DD2"/>
    <w:rsid w:val="0043125A"/>
    <w:rsid w:val="00431A20"/>
    <w:rsid w:val="00432293"/>
    <w:rsid w:val="00432575"/>
    <w:rsid w:val="00432BF7"/>
    <w:rsid w:val="00433516"/>
    <w:rsid w:val="004336A9"/>
    <w:rsid w:val="00434038"/>
    <w:rsid w:val="00434248"/>
    <w:rsid w:val="00434257"/>
    <w:rsid w:val="00434991"/>
    <w:rsid w:val="00434CF8"/>
    <w:rsid w:val="00435CB6"/>
    <w:rsid w:val="004365FD"/>
    <w:rsid w:val="0043708F"/>
    <w:rsid w:val="00437560"/>
    <w:rsid w:val="0044003A"/>
    <w:rsid w:val="00440210"/>
    <w:rsid w:val="0044159E"/>
    <w:rsid w:val="004417D9"/>
    <w:rsid w:val="00441A58"/>
    <w:rsid w:val="0044207E"/>
    <w:rsid w:val="004420C3"/>
    <w:rsid w:val="00442196"/>
    <w:rsid w:val="0044301E"/>
    <w:rsid w:val="004430D9"/>
    <w:rsid w:val="004430E9"/>
    <w:rsid w:val="004431D8"/>
    <w:rsid w:val="00443707"/>
    <w:rsid w:val="00443923"/>
    <w:rsid w:val="00443B2A"/>
    <w:rsid w:val="00444093"/>
    <w:rsid w:val="00444827"/>
    <w:rsid w:val="00445406"/>
    <w:rsid w:val="004457EC"/>
    <w:rsid w:val="004459D8"/>
    <w:rsid w:val="00445BFE"/>
    <w:rsid w:val="004478D2"/>
    <w:rsid w:val="00447A45"/>
    <w:rsid w:val="00447B57"/>
    <w:rsid w:val="00447B9D"/>
    <w:rsid w:val="00447E6B"/>
    <w:rsid w:val="00450194"/>
    <w:rsid w:val="00450287"/>
    <w:rsid w:val="00450449"/>
    <w:rsid w:val="00450DC9"/>
    <w:rsid w:val="00450E12"/>
    <w:rsid w:val="00450EB8"/>
    <w:rsid w:val="00450F6D"/>
    <w:rsid w:val="0045159E"/>
    <w:rsid w:val="00451D62"/>
    <w:rsid w:val="0045252C"/>
    <w:rsid w:val="00453BE8"/>
    <w:rsid w:val="004542CA"/>
    <w:rsid w:val="004551D6"/>
    <w:rsid w:val="004551F0"/>
    <w:rsid w:val="004554FF"/>
    <w:rsid w:val="00455FAE"/>
    <w:rsid w:val="0045619F"/>
    <w:rsid w:val="00456922"/>
    <w:rsid w:val="0045694C"/>
    <w:rsid w:val="00457BC0"/>
    <w:rsid w:val="00457C2A"/>
    <w:rsid w:val="004602BC"/>
    <w:rsid w:val="004607AB"/>
    <w:rsid w:val="00460BB1"/>
    <w:rsid w:val="00460E0A"/>
    <w:rsid w:val="004613F0"/>
    <w:rsid w:val="004618AD"/>
    <w:rsid w:val="00461B87"/>
    <w:rsid w:val="00461BD3"/>
    <w:rsid w:val="00462299"/>
    <w:rsid w:val="00462D07"/>
    <w:rsid w:val="00462FA8"/>
    <w:rsid w:val="00462FF6"/>
    <w:rsid w:val="00463412"/>
    <w:rsid w:val="00463479"/>
    <w:rsid w:val="004634E3"/>
    <w:rsid w:val="00463BD6"/>
    <w:rsid w:val="00463C27"/>
    <w:rsid w:val="00463F13"/>
    <w:rsid w:val="00464C47"/>
    <w:rsid w:val="00464D17"/>
    <w:rsid w:val="00465AF0"/>
    <w:rsid w:val="00465CA4"/>
    <w:rsid w:val="00465D46"/>
    <w:rsid w:val="00466418"/>
    <w:rsid w:val="00466613"/>
    <w:rsid w:val="004668EE"/>
    <w:rsid w:val="00466D2C"/>
    <w:rsid w:val="00466E86"/>
    <w:rsid w:val="00467139"/>
    <w:rsid w:val="00467853"/>
    <w:rsid w:val="00467CE9"/>
    <w:rsid w:val="00467D5F"/>
    <w:rsid w:val="004712C5"/>
    <w:rsid w:val="00471330"/>
    <w:rsid w:val="00471659"/>
    <w:rsid w:val="004716D6"/>
    <w:rsid w:val="00471A1B"/>
    <w:rsid w:val="00472184"/>
    <w:rsid w:val="00472B58"/>
    <w:rsid w:val="00473357"/>
    <w:rsid w:val="00473415"/>
    <w:rsid w:val="004736C3"/>
    <w:rsid w:val="0047418B"/>
    <w:rsid w:val="00474315"/>
    <w:rsid w:val="00474FBD"/>
    <w:rsid w:val="00475026"/>
    <w:rsid w:val="004752EE"/>
    <w:rsid w:val="0047549E"/>
    <w:rsid w:val="00475691"/>
    <w:rsid w:val="00475AAC"/>
    <w:rsid w:val="004765B8"/>
    <w:rsid w:val="00476C06"/>
    <w:rsid w:val="00476D01"/>
    <w:rsid w:val="00476D85"/>
    <w:rsid w:val="00476D9E"/>
    <w:rsid w:val="00476F66"/>
    <w:rsid w:val="00477121"/>
    <w:rsid w:val="0047728B"/>
    <w:rsid w:val="00477920"/>
    <w:rsid w:val="00477D01"/>
    <w:rsid w:val="004810BB"/>
    <w:rsid w:val="004811A9"/>
    <w:rsid w:val="004818B6"/>
    <w:rsid w:val="00481F8D"/>
    <w:rsid w:val="004825C5"/>
    <w:rsid w:val="00482693"/>
    <w:rsid w:val="00482A0F"/>
    <w:rsid w:val="00482C2F"/>
    <w:rsid w:val="00482E65"/>
    <w:rsid w:val="00483344"/>
    <w:rsid w:val="00484EEC"/>
    <w:rsid w:val="0048570B"/>
    <w:rsid w:val="00485B1A"/>
    <w:rsid w:val="00485B78"/>
    <w:rsid w:val="00485C47"/>
    <w:rsid w:val="004867A1"/>
    <w:rsid w:val="00486B0F"/>
    <w:rsid w:val="0048761B"/>
    <w:rsid w:val="0048770D"/>
    <w:rsid w:val="004878C6"/>
    <w:rsid w:val="00487A04"/>
    <w:rsid w:val="00487BE9"/>
    <w:rsid w:val="00490198"/>
    <w:rsid w:val="0049067C"/>
    <w:rsid w:val="004909C2"/>
    <w:rsid w:val="00490EB9"/>
    <w:rsid w:val="004912DB"/>
    <w:rsid w:val="0049170A"/>
    <w:rsid w:val="00491778"/>
    <w:rsid w:val="00491D65"/>
    <w:rsid w:val="00492013"/>
    <w:rsid w:val="0049206F"/>
    <w:rsid w:val="00492885"/>
    <w:rsid w:val="004929AE"/>
    <w:rsid w:val="00492B69"/>
    <w:rsid w:val="0049380A"/>
    <w:rsid w:val="00493841"/>
    <w:rsid w:val="00493896"/>
    <w:rsid w:val="00493B6A"/>
    <w:rsid w:val="00493B96"/>
    <w:rsid w:val="00493BC6"/>
    <w:rsid w:val="00494170"/>
    <w:rsid w:val="004948A1"/>
    <w:rsid w:val="00494CB2"/>
    <w:rsid w:val="00494D8E"/>
    <w:rsid w:val="004954D9"/>
    <w:rsid w:val="0049555D"/>
    <w:rsid w:val="00495649"/>
    <w:rsid w:val="00495AF3"/>
    <w:rsid w:val="00495C00"/>
    <w:rsid w:val="00495E25"/>
    <w:rsid w:val="004960AA"/>
    <w:rsid w:val="00496353"/>
    <w:rsid w:val="00496417"/>
    <w:rsid w:val="00496790"/>
    <w:rsid w:val="00496C33"/>
    <w:rsid w:val="00496D82"/>
    <w:rsid w:val="00497F18"/>
    <w:rsid w:val="004A002D"/>
    <w:rsid w:val="004A0392"/>
    <w:rsid w:val="004A0B1C"/>
    <w:rsid w:val="004A0B8F"/>
    <w:rsid w:val="004A1359"/>
    <w:rsid w:val="004A1404"/>
    <w:rsid w:val="004A1C5F"/>
    <w:rsid w:val="004A2C69"/>
    <w:rsid w:val="004A300E"/>
    <w:rsid w:val="004A31B7"/>
    <w:rsid w:val="004A382A"/>
    <w:rsid w:val="004A4BC7"/>
    <w:rsid w:val="004A50C9"/>
    <w:rsid w:val="004A5334"/>
    <w:rsid w:val="004A55F3"/>
    <w:rsid w:val="004A5E6E"/>
    <w:rsid w:val="004A6171"/>
    <w:rsid w:val="004A6E23"/>
    <w:rsid w:val="004A6FA9"/>
    <w:rsid w:val="004A7393"/>
    <w:rsid w:val="004A7535"/>
    <w:rsid w:val="004A7601"/>
    <w:rsid w:val="004A7BF6"/>
    <w:rsid w:val="004B004B"/>
    <w:rsid w:val="004B01F5"/>
    <w:rsid w:val="004B0356"/>
    <w:rsid w:val="004B0921"/>
    <w:rsid w:val="004B0AF6"/>
    <w:rsid w:val="004B0F81"/>
    <w:rsid w:val="004B1D35"/>
    <w:rsid w:val="004B20A8"/>
    <w:rsid w:val="004B2138"/>
    <w:rsid w:val="004B22D1"/>
    <w:rsid w:val="004B255C"/>
    <w:rsid w:val="004B2583"/>
    <w:rsid w:val="004B2863"/>
    <w:rsid w:val="004B2AB8"/>
    <w:rsid w:val="004B2C66"/>
    <w:rsid w:val="004B30C6"/>
    <w:rsid w:val="004B3178"/>
    <w:rsid w:val="004B392A"/>
    <w:rsid w:val="004B409D"/>
    <w:rsid w:val="004B4179"/>
    <w:rsid w:val="004B452C"/>
    <w:rsid w:val="004B5046"/>
    <w:rsid w:val="004B5126"/>
    <w:rsid w:val="004B57C2"/>
    <w:rsid w:val="004B6255"/>
    <w:rsid w:val="004B67D1"/>
    <w:rsid w:val="004B71EE"/>
    <w:rsid w:val="004C0C44"/>
    <w:rsid w:val="004C0EFA"/>
    <w:rsid w:val="004C1136"/>
    <w:rsid w:val="004C1330"/>
    <w:rsid w:val="004C13C5"/>
    <w:rsid w:val="004C1902"/>
    <w:rsid w:val="004C1CA5"/>
    <w:rsid w:val="004C203A"/>
    <w:rsid w:val="004C23AD"/>
    <w:rsid w:val="004C2621"/>
    <w:rsid w:val="004C2BAC"/>
    <w:rsid w:val="004C2C09"/>
    <w:rsid w:val="004C35D4"/>
    <w:rsid w:val="004C35FD"/>
    <w:rsid w:val="004C3994"/>
    <w:rsid w:val="004C42ED"/>
    <w:rsid w:val="004C45BD"/>
    <w:rsid w:val="004C4662"/>
    <w:rsid w:val="004C483D"/>
    <w:rsid w:val="004C4F7B"/>
    <w:rsid w:val="004C509D"/>
    <w:rsid w:val="004C525C"/>
    <w:rsid w:val="004C5A71"/>
    <w:rsid w:val="004C5C4F"/>
    <w:rsid w:val="004C6825"/>
    <w:rsid w:val="004C68FD"/>
    <w:rsid w:val="004C6B60"/>
    <w:rsid w:val="004C7960"/>
    <w:rsid w:val="004D0660"/>
    <w:rsid w:val="004D19FD"/>
    <w:rsid w:val="004D1ACF"/>
    <w:rsid w:val="004D20B7"/>
    <w:rsid w:val="004D2321"/>
    <w:rsid w:val="004D2F95"/>
    <w:rsid w:val="004D34B8"/>
    <w:rsid w:val="004D3B08"/>
    <w:rsid w:val="004D3F95"/>
    <w:rsid w:val="004D41CA"/>
    <w:rsid w:val="004D48F1"/>
    <w:rsid w:val="004D526C"/>
    <w:rsid w:val="004D5686"/>
    <w:rsid w:val="004D5707"/>
    <w:rsid w:val="004D57B5"/>
    <w:rsid w:val="004D5B33"/>
    <w:rsid w:val="004D5E0B"/>
    <w:rsid w:val="004D5F36"/>
    <w:rsid w:val="004D625E"/>
    <w:rsid w:val="004D6883"/>
    <w:rsid w:val="004D6A5E"/>
    <w:rsid w:val="004D72FE"/>
    <w:rsid w:val="004D764A"/>
    <w:rsid w:val="004E0850"/>
    <w:rsid w:val="004E09E9"/>
    <w:rsid w:val="004E0BEE"/>
    <w:rsid w:val="004E0C39"/>
    <w:rsid w:val="004E0D88"/>
    <w:rsid w:val="004E15F2"/>
    <w:rsid w:val="004E162C"/>
    <w:rsid w:val="004E18C6"/>
    <w:rsid w:val="004E1B79"/>
    <w:rsid w:val="004E1D8A"/>
    <w:rsid w:val="004E22C7"/>
    <w:rsid w:val="004E2645"/>
    <w:rsid w:val="004E2828"/>
    <w:rsid w:val="004E3884"/>
    <w:rsid w:val="004E3A0E"/>
    <w:rsid w:val="004E424C"/>
    <w:rsid w:val="004E45A2"/>
    <w:rsid w:val="004E4F4C"/>
    <w:rsid w:val="004E56FF"/>
    <w:rsid w:val="004E5899"/>
    <w:rsid w:val="004E58AE"/>
    <w:rsid w:val="004E59CF"/>
    <w:rsid w:val="004E61B5"/>
    <w:rsid w:val="004E6666"/>
    <w:rsid w:val="004E6F0A"/>
    <w:rsid w:val="004E7127"/>
    <w:rsid w:val="004E7A2F"/>
    <w:rsid w:val="004E7AD1"/>
    <w:rsid w:val="004F08D7"/>
    <w:rsid w:val="004F0E35"/>
    <w:rsid w:val="004F229F"/>
    <w:rsid w:val="004F2435"/>
    <w:rsid w:val="004F2C5C"/>
    <w:rsid w:val="004F2CE9"/>
    <w:rsid w:val="004F2D73"/>
    <w:rsid w:val="004F34FC"/>
    <w:rsid w:val="004F3537"/>
    <w:rsid w:val="004F38AA"/>
    <w:rsid w:val="004F3BDE"/>
    <w:rsid w:val="004F3F27"/>
    <w:rsid w:val="004F41C4"/>
    <w:rsid w:val="004F473E"/>
    <w:rsid w:val="004F4BE6"/>
    <w:rsid w:val="004F4FF3"/>
    <w:rsid w:val="004F53F8"/>
    <w:rsid w:val="004F5665"/>
    <w:rsid w:val="004F56F9"/>
    <w:rsid w:val="004F5C6A"/>
    <w:rsid w:val="004F631A"/>
    <w:rsid w:val="004F6A2E"/>
    <w:rsid w:val="004F77CC"/>
    <w:rsid w:val="004F79CF"/>
    <w:rsid w:val="00500D8A"/>
    <w:rsid w:val="00500FD5"/>
    <w:rsid w:val="00501098"/>
    <w:rsid w:val="00501131"/>
    <w:rsid w:val="00501BA1"/>
    <w:rsid w:val="00501C87"/>
    <w:rsid w:val="00501D45"/>
    <w:rsid w:val="00502B9E"/>
    <w:rsid w:val="00502C63"/>
    <w:rsid w:val="005041DE"/>
    <w:rsid w:val="00504478"/>
    <w:rsid w:val="00504823"/>
    <w:rsid w:val="0050651B"/>
    <w:rsid w:val="0050678A"/>
    <w:rsid w:val="005069ED"/>
    <w:rsid w:val="005076F9"/>
    <w:rsid w:val="00507C45"/>
    <w:rsid w:val="00507D09"/>
    <w:rsid w:val="005104A4"/>
    <w:rsid w:val="0051053C"/>
    <w:rsid w:val="00510889"/>
    <w:rsid w:val="00510DC3"/>
    <w:rsid w:val="00511744"/>
    <w:rsid w:val="00511DCF"/>
    <w:rsid w:val="005122D1"/>
    <w:rsid w:val="00512341"/>
    <w:rsid w:val="005134D2"/>
    <w:rsid w:val="005139FD"/>
    <w:rsid w:val="00514008"/>
    <w:rsid w:val="0051484C"/>
    <w:rsid w:val="00514CAC"/>
    <w:rsid w:val="00514EBC"/>
    <w:rsid w:val="00515897"/>
    <w:rsid w:val="005158E6"/>
    <w:rsid w:val="005159D5"/>
    <w:rsid w:val="00515D12"/>
    <w:rsid w:val="00515D8F"/>
    <w:rsid w:val="0051632D"/>
    <w:rsid w:val="00516518"/>
    <w:rsid w:val="0051694C"/>
    <w:rsid w:val="0051783E"/>
    <w:rsid w:val="00517C8D"/>
    <w:rsid w:val="00517F2E"/>
    <w:rsid w:val="0052050E"/>
    <w:rsid w:val="00520C08"/>
    <w:rsid w:val="00520E1B"/>
    <w:rsid w:val="00520E89"/>
    <w:rsid w:val="00520F80"/>
    <w:rsid w:val="005214CA"/>
    <w:rsid w:val="005217DA"/>
    <w:rsid w:val="005218DF"/>
    <w:rsid w:val="00522663"/>
    <w:rsid w:val="005226AE"/>
    <w:rsid w:val="00522971"/>
    <w:rsid w:val="00522EA7"/>
    <w:rsid w:val="00523000"/>
    <w:rsid w:val="00523198"/>
    <w:rsid w:val="00523A09"/>
    <w:rsid w:val="00523C43"/>
    <w:rsid w:val="00523EEB"/>
    <w:rsid w:val="00524075"/>
    <w:rsid w:val="00524496"/>
    <w:rsid w:val="00524B8B"/>
    <w:rsid w:val="00524D73"/>
    <w:rsid w:val="00524F81"/>
    <w:rsid w:val="00525CFF"/>
    <w:rsid w:val="00526BB9"/>
    <w:rsid w:val="00526D15"/>
    <w:rsid w:val="00527163"/>
    <w:rsid w:val="005271AD"/>
    <w:rsid w:val="005271C5"/>
    <w:rsid w:val="0052721D"/>
    <w:rsid w:val="00527664"/>
    <w:rsid w:val="0053006F"/>
    <w:rsid w:val="00530672"/>
    <w:rsid w:val="0053084A"/>
    <w:rsid w:val="00530A5E"/>
    <w:rsid w:val="00530E70"/>
    <w:rsid w:val="005313DA"/>
    <w:rsid w:val="00532175"/>
    <w:rsid w:val="005321DE"/>
    <w:rsid w:val="00532219"/>
    <w:rsid w:val="005328DF"/>
    <w:rsid w:val="005329DC"/>
    <w:rsid w:val="00532B2D"/>
    <w:rsid w:val="00532CC8"/>
    <w:rsid w:val="00532DEB"/>
    <w:rsid w:val="00532DF6"/>
    <w:rsid w:val="005333A1"/>
    <w:rsid w:val="005333D9"/>
    <w:rsid w:val="00533735"/>
    <w:rsid w:val="00534225"/>
    <w:rsid w:val="00534F98"/>
    <w:rsid w:val="00535675"/>
    <w:rsid w:val="00535683"/>
    <w:rsid w:val="005358FC"/>
    <w:rsid w:val="00535DC4"/>
    <w:rsid w:val="00537108"/>
    <w:rsid w:val="00537144"/>
    <w:rsid w:val="00537843"/>
    <w:rsid w:val="005401D2"/>
    <w:rsid w:val="00540453"/>
    <w:rsid w:val="00540494"/>
    <w:rsid w:val="00540596"/>
    <w:rsid w:val="00541425"/>
    <w:rsid w:val="00541537"/>
    <w:rsid w:val="00543545"/>
    <w:rsid w:val="005448FD"/>
    <w:rsid w:val="00545CB4"/>
    <w:rsid w:val="0054637C"/>
    <w:rsid w:val="00546B30"/>
    <w:rsid w:val="00546D41"/>
    <w:rsid w:val="00547186"/>
    <w:rsid w:val="00547BB4"/>
    <w:rsid w:val="0055003E"/>
    <w:rsid w:val="00550506"/>
    <w:rsid w:val="00550538"/>
    <w:rsid w:val="005509A9"/>
    <w:rsid w:val="00550A29"/>
    <w:rsid w:val="00550B23"/>
    <w:rsid w:val="00550B48"/>
    <w:rsid w:val="00550D00"/>
    <w:rsid w:val="00550DD3"/>
    <w:rsid w:val="005510B8"/>
    <w:rsid w:val="00551294"/>
    <w:rsid w:val="005513B6"/>
    <w:rsid w:val="00551426"/>
    <w:rsid w:val="00551FFF"/>
    <w:rsid w:val="005521C3"/>
    <w:rsid w:val="00552392"/>
    <w:rsid w:val="0055293E"/>
    <w:rsid w:val="00552B8D"/>
    <w:rsid w:val="005531D9"/>
    <w:rsid w:val="005536BE"/>
    <w:rsid w:val="00553CEB"/>
    <w:rsid w:val="00553D20"/>
    <w:rsid w:val="00554044"/>
    <w:rsid w:val="0055464B"/>
    <w:rsid w:val="0055472E"/>
    <w:rsid w:val="00554C09"/>
    <w:rsid w:val="00555EC7"/>
    <w:rsid w:val="00555FFF"/>
    <w:rsid w:val="00556058"/>
    <w:rsid w:val="005565D9"/>
    <w:rsid w:val="00556EB8"/>
    <w:rsid w:val="00557065"/>
    <w:rsid w:val="00557401"/>
    <w:rsid w:val="00557461"/>
    <w:rsid w:val="0056032A"/>
    <w:rsid w:val="00560340"/>
    <w:rsid w:val="00560F3E"/>
    <w:rsid w:val="005611AF"/>
    <w:rsid w:val="0056158A"/>
    <w:rsid w:val="005623A1"/>
    <w:rsid w:val="0056254A"/>
    <w:rsid w:val="005627FE"/>
    <w:rsid w:val="0056305E"/>
    <w:rsid w:val="00563DA3"/>
    <w:rsid w:val="00563F6C"/>
    <w:rsid w:val="005644B7"/>
    <w:rsid w:val="00564514"/>
    <w:rsid w:val="00564672"/>
    <w:rsid w:val="00564E38"/>
    <w:rsid w:val="00564E62"/>
    <w:rsid w:val="0056592A"/>
    <w:rsid w:val="00565C6E"/>
    <w:rsid w:val="00566111"/>
    <w:rsid w:val="00566261"/>
    <w:rsid w:val="00566305"/>
    <w:rsid w:val="005663D8"/>
    <w:rsid w:val="0056656D"/>
    <w:rsid w:val="00566B17"/>
    <w:rsid w:val="00566DDC"/>
    <w:rsid w:val="00566E25"/>
    <w:rsid w:val="00567305"/>
    <w:rsid w:val="00567465"/>
    <w:rsid w:val="00567FC8"/>
    <w:rsid w:val="005702D0"/>
    <w:rsid w:val="00570356"/>
    <w:rsid w:val="00570388"/>
    <w:rsid w:val="005714BE"/>
    <w:rsid w:val="0057175C"/>
    <w:rsid w:val="00571A61"/>
    <w:rsid w:val="00571D76"/>
    <w:rsid w:val="00571F66"/>
    <w:rsid w:val="00572273"/>
    <w:rsid w:val="005722F5"/>
    <w:rsid w:val="00572B24"/>
    <w:rsid w:val="00572BCD"/>
    <w:rsid w:val="00572BDE"/>
    <w:rsid w:val="00572C7B"/>
    <w:rsid w:val="00573391"/>
    <w:rsid w:val="00573678"/>
    <w:rsid w:val="005736C6"/>
    <w:rsid w:val="005736FF"/>
    <w:rsid w:val="00573878"/>
    <w:rsid w:val="00573C5D"/>
    <w:rsid w:val="005740EC"/>
    <w:rsid w:val="005740F2"/>
    <w:rsid w:val="0057426D"/>
    <w:rsid w:val="005744E0"/>
    <w:rsid w:val="00574519"/>
    <w:rsid w:val="005745BA"/>
    <w:rsid w:val="0057485B"/>
    <w:rsid w:val="00574B68"/>
    <w:rsid w:val="00574F38"/>
    <w:rsid w:val="00574FB2"/>
    <w:rsid w:val="005756FF"/>
    <w:rsid w:val="00575A9B"/>
    <w:rsid w:val="005764A4"/>
    <w:rsid w:val="00576E77"/>
    <w:rsid w:val="005771D1"/>
    <w:rsid w:val="00577B83"/>
    <w:rsid w:val="00577F1F"/>
    <w:rsid w:val="0058034D"/>
    <w:rsid w:val="005814C4"/>
    <w:rsid w:val="00581582"/>
    <w:rsid w:val="005815A8"/>
    <w:rsid w:val="00581858"/>
    <w:rsid w:val="00581ADD"/>
    <w:rsid w:val="005820E0"/>
    <w:rsid w:val="00582209"/>
    <w:rsid w:val="0058296F"/>
    <w:rsid w:val="00582C04"/>
    <w:rsid w:val="005830CF"/>
    <w:rsid w:val="0058331D"/>
    <w:rsid w:val="00583BA2"/>
    <w:rsid w:val="00583CE9"/>
    <w:rsid w:val="00583E2D"/>
    <w:rsid w:val="00584184"/>
    <w:rsid w:val="00584783"/>
    <w:rsid w:val="00585182"/>
    <w:rsid w:val="00585631"/>
    <w:rsid w:val="005856CF"/>
    <w:rsid w:val="00585C14"/>
    <w:rsid w:val="00585EC0"/>
    <w:rsid w:val="005867B0"/>
    <w:rsid w:val="00587745"/>
    <w:rsid w:val="0058792B"/>
    <w:rsid w:val="00587962"/>
    <w:rsid w:val="00587AB5"/>
    <w:rsid w:val="00587D5A"/>
    <w:rsid w:val="00590651"/>
    <w:rsid w:val="0059115C"/>
    <w:rsid w:val="005911E1"/>
    <w:rsid w:val="00591DB4"/>
    <w:rsid w:val="00592043"/>
    <w:rsid w:val="00592B6A"/>
    <w:rsid w:val="00592DD2"/>
    <w:rsid w:val="0059301E"/>
    <w:rsid w:val="005930FA"/>
    <w:rsid w:val="0059379F"/>
    <w:rsid w:val="005943F1"/>
    <w:rsid w:val="0059447A"/>
    <w:rsid w:val="0059464F"/>
    <w:rsid w:val="00594B43"/>
    <w:rsid w:val="00594B8C"/>
    <w:rsid w:val="005950E3"/>
    <w:rsid w:val="00595245"/>
    <w:rsid w:val="00595E99"/>
    <w:rsid w:val="005961CF"/>
    <w:rsid w:val="0059692A"/>
    <w:rsid w:val="00597E0E"/>
    <w:rsid w:val="005A0476"/>
    <w:rsid w:val="005A04EE"/>
    <w:rsid w:val="005A0784"/>
    <w:rsid w:val="005A07E4"/>
    <w:rsid w:val="005A1542"/>
    <w:rsid w:val="005A1A9C"/>
    <w:rsid w:val="005A1B82"/>
    <w:rsid w:val="005A2301"/>
    <w:rsid w:val="005A24F4"/>
    <w:rsid w:val="005A2CE7"/>
    <w:rsid w:val="005A2D17"/>
    <w:rsid w:val="005A306A"/>
    <w:rsid w:val="005A37D3"/>
    <w:rsid w:val="005A3D40"/>
    <w:rsid w:val="005A415D"/>
    <w:rsid w:val="005A464F"/>
    <w:rsid w:val="005A494F"/>
    <w:rsid w:val="005A49C2"/>
    <w:rsid w:val="005A4F81"/>
    <w:rsid w:val="005A52A7"/>
    <w:rsid w:val="005A54A5"/>
    <w:rsid w:val="005A56AA"/>
    <w:rsid w:val="005A62F1"/>
    <w:rsid w:val="005A6ABC"/>
    <w:rsid w:val="005A70FA"/>
    <w:rsid w:val="005A7755"/>
    <w:rsid w:val="005A7763"/>
    <w:rsid w:val="005A7E89"/>
    <w:rsid w:val="005B05B8"/>
    <w:rsid w:val="005B05D0"/>
    <w:rsid w:val="005B0810"/>
    <w:rsid w:val="005B0AFD"/>
    <w:rsid w:val="005B22CF"/>
    <w:rsid w:val="005B244E"/>
    <w:rsid w:val="005B278B"/>
    <w:rsid w:val="005B2ABD"/>
    <w:rsid w:val="005B2CAE"/>
    <w:rsid w:val="005B380E"/>
    <w:rsid w:val="005B3FC2"/>
    <w:rsid w:val="005B4906"/>
    <w:rsid w:val="005B519B"/>
    <w:rsid w:val="005B545D"/>
    <w:rsid w:val="005B56AC"/>
    <w:rsid w:val="005B5C67"/>
    <w:rsid w:val="005B6041"/>
    <w:rsid w:val="005B61BD"/>
    <w:rsid w:val="005B6791"/>
    <w:rsid w:val="005B68AF"/>
    <w:rsid w:val="005B6C1F"/>
    <w:rsid w:val="005B725D"/>
    <w:rsid w:val="005B7382"/>
    <w:rsid w:val="005B75DB"/>
    <w:rsid w:val="005B7AEE"/>
    <w:rsid w:val="005B7B53"/>
    <w:rsid w:val="005B7B64"/>
    <w:rsid w:val="005B7D55"/>
    <w:rsid w:val="005B7F7A"/>
    <w:rsid w:val="005C12FD"/>
    <w:rsid w:val="005C142E"/>
    <w:rsid w:val="005C1522"/>
    <w:rsid w:val="005C15B9"/>
    <w:rsid w:val="005C1F42"/>
    <w:rsid w:val="005C21C3"/>
    <w:rsid w:val="005C2606"/>
    <w:rsid w:val="005C285E"/>
    <w:rsid w:val="005C2C29"/>
    <w:rsid w:val="005C2F98"/>
    <w:rsid w:val="005C3160"/>
    <w:rsid w:val="005C35AD"/>
    <w:rsid w:val="005C35E0"/>
    <w:rsid w:val="005C35F5"/>
    <w:rsid w:val="005C36CA"/>
    <w:rsid w:val="005C3752"/>
    <w:rsid w:val="005C39F7"/>
    <w:rsid w:val="005C3B28"/>
    <w:rsid w:val="005C43FE"/>
    <w:rsid w:val="005C4402"/>
    <w:rsid w:val="005C48A0"/>
    <w:rsid w:val="005C51CF"/>
    <w:rsid w:val="005C54C0"/>
    <w:rsid w:val="005C6484"/>
    <w:rsid w:val="005C65DE"/>
    <w:rsid w:val="005C6644"/>
    <w:rsid w:val="005C6991"/>
    <w:rsid w:val="005C6EB3"/>
    <w:rsid w:val="005C706F"/>
    <w:rsid w:val="005D0DC7"/>
    <w:rsid w:val="005D1C23"/>
    <w:rsid w:val="005D2441"/>
    <w:rsid w:val="005D2A50"/>
    <w:rsid w:val="005D2C10"/>
    <w:rsid w:val="005D3371"/>
    <w:rsid w:val="005D349A"/>
    <w:rsid w:val="005D392E"/>
    <w:rsid w:val="005D3FFE"/>
    <w:rsid w:val="005D41FD"/>
    <w:rsid w:val="005D4318"/>
    <w:rsid w:val="005D46D1"/>
    <w:rsid w:val="005D5034"/>
    <w:rsid w:val="005D52FA"/>
    <w:rsid w:val="005D553E"/>
    <w:rsid w:val="005D5639"/>
    <w:rsid w:val="005D5CC0"/>
    <w:rsid w:val="005D6381"/>
    <w:rsid w:val="005D690D"/>
    <w:rsid w:val="005D6D6D"/>
    <w:rsid w:val="005D6F27"/>
    <w:rsid w:val="005D6FE4"/>
    <w:rsid w:val="005D74E2"/>
    <w:rsid w:val="005D7995"/>
    <w:rsid w:val="005E093B"/>
    <w:rsid w:val="005E0999"/>
    <w:rsid w:val="005E0D47"/>
    <w:rsid w:val="005E0FCD"/>
    <w:rsid w:val="005E10B7"/>
    <w:rsid w:val="005E1191"/>
    <w:rsid w:val="005E11EB"/>
    <w:rsid w:val="005E1409"/>
    <w:rsid w:val="005E15CE"/>
    <w:rsid w:val="005E16EB"/>
    <w:rsid w:val="005E172A"/>
    <w:rsid w:val="005E182A"/>
    <w:rsid w:val="005E1D74"/>
    <w:rsid w:val="005E255D"/>
    <w:rsid w:val="005E28D3"/>
    <w:rsid w:val="005E2B9F"/>
    <w:rsid w:val="005E2C81"/>
    <w:rsid w:val="005E2E8C"/>
    <w:rsid w:val="005E3881"/>
    <w:rsid w:val="005E3AEB"/>
    <w:rsid w:val="005E440C"/>
    <w:rsid w:val="005E4840"/>
    <w:rsid w:val="005E4D8F"/>
    <w:rsid w:val="005E4E1E"/>
    <w:rsid w:val="005E519D"/>
    <w:rsid w:val="005E5355"/>
    <w:rsid w:val="005E53FF"/>
    <w:rsid w:val="005E5BB8"/>
    <w:rsid w:val="005E5C83"/>
    <w:rsid w:val="005E65A2"/>
    <w:rsid w:val="005E684C"/>
    <w:rsid w:val="005E6B16"/>
    <w:rsid w:val="005E6B90"/>
    <w:rsid w:val="005E6D3C"/>
    <w:rsid w:val="005E6D40"/>
    <w:rsid w:val="005E6F13"/>
    <w:rsid w:val="005E7003"/>
    <w:rsid w:val="005E71D0"/>
    <w:rsid w:val="005E7800"/>
    <w:rsid w:val="005E7B92"/>
    <w:rsid w:val="005F0DE8"/>
    <w:rsid w:val="005F149B"/>
    <w:rsid w:val="005F1999"/>
    <w:rsid w:val="005F24C7"/>
    <w:rsid w:val="005F26DE"/>
    <w:rsid w:val="005F26F8"/>
    <w:rsid w:val="005F2887"/>
    <w:rsid w:val="005F2F2C"/>
    <w:rsid w:val="005F31C2"/>
    <w:rsid w:val="005F3753"/>
    <w:rsid w:val="005F37F2"/>
    <w:rsid w:val="005F3C55"/>
    <w:rsid w:val="005F3D8B"/>
    <w:rsid w:val="005F4750"/>
    <w:rsid w:val="005F48B4"/>
    <w:rsid w:val="005F4C14"/>
    <w:rsid w:val="005F4EC1"/>
    <w:rsid w:val="005F5930"/>
    <w:rsid w:val="005F5A5C"/>
    <w:rsid w:val="005F5FCE"/>
    <w:rsid w:val="005F60C5"/>
    <w:rsid w:val="005F6F63"/>
    <w:rsid w:val="006002E7"/>
    <w:rsid w:val="006006F0"/>
    <w:rsid w:val="006009CD"/>
    <w:rsid w:val="00601474"/>
    <w:rsid w:val="0060147E"/>
    <w:rsid w:val="00601544"/>
    <w:rsid w:val="00602758"/>
    <w:rsid w:val="00603A74"/>
    <w:rsid w:val="00603D83"/>
    <w:rsid w:val="00603FFC"/>
    <w:rsid w:val="00604505"/>
    <w:rsid w:val="00604A96"/>
    <w:rsid w:val="00604AD2"/>
    <w:rsid w:val="00604E10"/>
    <w:rsid w:val="00604E65"/>
    <w:rsid w:val="00604FAC"/>
    <w:rsid w:val="006051EF"/>
    <w:rsid w:val="00605E08"/>
    <w:rsid w:val="00606ABC"/>
    <w:rsid w:val="006070CF"/>
    <w:rsid w:val="00607A21"/>
    <w:rsid w:val="00607D30"/>
    <w:rsid w:val="00607FF7"/>
    <w:rsid w:val="006106C0"/>
    <w:rsid w:val="006108AF"/>
    <w:rsid w:val="00610FDC"/>
    <w:rsid w:val="0061111A"/>
    <w:rsid w:val="0061120D"/>
    <w:rsid w:val="00611577"/>
    <w:rsid w:val="006116E4"/>
    <w:rsid w:val="006119A1"/>
    <w:rsid w:val="006119C5"/>
    <w:rsid w:val="00611D27"/>
    <w:rsid w:val="00611F83"/>
    <w:rsid w:val="0061225B"/>
    <w:rsid w:val="006123C7"/>
    <w:rsid w:val="006127D7"/>
    <w:rsid w:val="006129A2"/>
    <w:rsid w:val="0061324E"/>
    <w:rsid w:val="0061366F"/>
    <w:rsid w:val="00613B91"/>
    <w:rsid w:val="00613C43"/>
    <w:rsid w:val="00614391"/>
    <w:rsid w:val="00614517"/>
    <w:rsid w:val="006149D7"/>
    <w:rsid w:val="00615EE2"/>
    <w:rsid w:val="006165EF"/>
    <w:rsid w:val="00616881"/>
    <w:rsid w:val="0061688D"/>
    <w:rsid w:val="00616D07"/>
    <w:rsid w:val="006174BE"/>
    <w:rsid w:val="00617D24"/>
    <w:rsid w:val="00617E3C"/>
    <w:rsid w:val="00617EA9"/>
    <w:rsid w:val="006203DF"/>
    <w:rsid w:val="006204F0"/>
    <w:rsid w:val="006206BB"/>
    <w:rsid w:val="00620B0E"/>
    <w:rsid w:val="00620BC9"/>
    <w:rsid w:val="00620D8A"/>
    <w:rsid w:val="00621124"/>
    <w:rsid w:val="00621295"/>
    <w:rsid w:val="006213F6"/>
    <w:rsid w:val="006216B0"/>
    <w:rsid w:val="00621701"/>
    <w:rsid w:val="006219C1"/>
    <w:rsid w:val="00621E0F"/>
    <w:rsid w:val="00622793"/>
    <w:rsid w:val="00622D74"/>
    <w:rsid w:val="0062314B"/>
    <w:rsid w:val="00623871"/>
    <w:rsid w:val="00623F2B"/>
    <w:rsid w:val="00624704"/>
    <w:rsid w:val="00624AFA"/>
    <w:rsid w:val="00625271"/>
    <w:rsid w:val="00625C5F"/>
    <w:rsid w:val="00625F38"/>
    <w:rsid w:val="00625F42"/>
    <w:rsid w:val="0062603E"/>
    <w:rsid w:val="00626698"/>
    <w:rsid w:val="00626ADE"/>
    <w:rsid w:val="00626F2E"/>
    <w:rsid w:val="0062714A"/>
    <w:rsid w:val="0062725C"/>
    <w:rsid w:val="006279F2"/>
    <w:rsid w:val="006279FD"/>
    <w:rsid w:val="00627D17"/>
    <w:rsid w:val="00627DBD"/>
    <w:rsid w:val="00630065"/>
    <w:rsid w:val="006301EC"/>
    <w:rsid w:val="0063070C"/>
    <w:rsid w:val="006307F6"/>
    <w:rsid w:val="00630EFB"/>
    <w:rsid w:val="006313B7"/>
    <w:rsid w:val="00631447"/>
    <w:rsid w:val="00631914"/>
    <w:rsid w:val="0063201D"/>
    <w:rsid w:val="00632A93"/>
    <w:rsid w:val="00632D40"/>
    <w:rsid w:val="00633542"/>
    <w:rsid w:val="00633550"/>
    <w:rsid w:val="006335F8"/>
    <w:rsid w:val="0063379A"/>
    <w:rsid w:val="00633CA0"/>
    <w:rsid w:val="006340A4"/>
    <w:rsid w:val="00634EDF"/>
    <w:rsid w:val="00635406"/>
    <w:rsid w:val="006359E8"/>
    <w:rsid w:val="00635B60"/>
    <w:rsid w:val="00636000"/>
    <w:rsid w:val="0063623D"/>
    <w:rsid w:val="00636373"/>
    <w:rsid w:val="00636406"/>
    <w:rsid w:val="006366F8"/>
    <w:rsid w:val="00636AAC"/>
    <w:rsid w:val="00636CED"/>
    <w:rsid w:val="006374C7"/>
    <w:rsid w:val="00637BFD"/>
    <w:rsid w:val="00637CA0"/>
    <w:rsid w:val="00637CA7"/>
    <w:rsid w:val="00640044"/>
    <w:rsid w:val="006402FB"/>
    <w:rsid w:val="0064039C"/>
    <w:rsid w:val="00640906"/>
    <w:rsid w:val="00640B27"/>
    <w:rsid w:val="00640DE0"/>
    <w:rsid w:val="006425CD"/>
    <w:rsid w:val="006427E7"/>
    <w:rsid w:val="006428BB"/>
    <w:rsid w:val="00643085"/>
    <w:rsid w:val="00643625"/>
    <w:rsid w:val="0064384F"/>
    <w:rsid w:val="006440EC"/>
    <w:rsid w:val="00644160"/>
    <w:rsid w:val="006443AC"/>
    <w:rsid w:val="00644845"/>
    <w:rsid w:val="00645076"/>
    <w:rsid w:val="006451EB"/>
    <w:rsid w:val="00645359"/>
    <w:rsid w:val="00645DD9"/>
    <w:rsid w:val="00646035"/>
    <w:rsid w:val="006463A9"/>
    <w:rsid w:val="006465CB"/>
    <w:rsid w:val="006475B3"/>
    <w:rsid w:val="00647899"/>
    <w:rsid w:val="006504F2"/>
    <w:rsid w:val="006505B8"/>
    <w:rsid w:val="006507AD"/>
    <w:rsid w:val="00650A3D"/>
    <w:rsid w:val="00650B8A"/>
    <w:rsid w:val="00650BDB"/>
    <w:rsid w:val="00650E0A"/>
    <w:rsid w:val="00650FF7"/>
    <w:rsid w:val="006510C7"/>
    <w:rsid w:val="00652A8B"/>
    <w:rsid w:val="00652B08"/>
    <w:rsid w:val="00652B26"/>
    <w:rsid w:val="00652EB9"/>
    <w:rsid w:val="006530E6"/>
    <w:rsid w:val="00653233"/>
    <w:rsid w:val="0065367F"/>
    <w:rsid w:val="00653708"/>
    <w:rsid w:val="00653956"/>
    <w:rsid w:val="00653A28"/>
    <w:rsid w:val="00653C2E"/>
    <w:rsid w:val="00653F61"/>
    <w:rsid w:val="006542AB"/>
    <w:rsid w:val="00654829"/>
    <w:rsid w:val="0065488D"/>
    <w:rsid w:val="00654CA5"/>
    <w:rsid w:val="00654CDE"/>
    <w:rsid w:val="00654D39"/>
    <w:rsid w:val="00654E00"/>
    <w:rsid w:val="00654FF3"/>
    <w:rsid w:val="00655009"/>
    <w:rsid w:val="0065550F"/>
    <w:rsid w:val="006555F2"/>
    <w:rsid w:val="00655633"/>
    <w:rsid w:val="006565EE"/>
    <w:rsid w:val="0065669C"/>
    <w:rsid w:val="006567C2"/>
    <w:rsid w:val="006568E0"/>
    <w:rsid w:val="00656D0E"/>
    <w:rsid w:val="006573E1"/>
    <w:rsid w:val="006579A1"/>
    <w:rsid w:val="00657AE5"/>
    <w:rsid w:val="00657E8E"/>
    <w:rsid w:val="00660047"/>
    <w:rsid w:val="00660A53"/>
    <w:rsid w:val="00660C5C"/>
    <w:rsid w:val="00660D8C"/>
    <w:rsid w:val="00660DAF"/>
    <w:rsid w:val="00660F84"/>
    <w:rsid w:val="00660F88"/>
    <w:rsid w:val="00661220"/>
    <w:rsid w:val="0066148A"/>
    <w:rsid w:val="00661829"/>
    <w:rsid w:val="00661B06"/>
    <w:rsid w:val="00661F04"/>
    <w:rsid w:val="00662C41"/>
    <w:rsid w:val="0066326A"/>
    <w:rsid w:val="00663358"/>
    <w:rsid w:val="006637CF"/>
    <w:rsid w:val="00664246"/>
    <w:rsid w:val="00664BC1"/>
    <w:rsid w:val="00664E77"/>
    <w:rsid w:val="0066505E"/>
    <w:rsid w:val="00665522"/>
    <w:rsid w:val="00665AAD"/>
    <w:rsid w:val="00665AE8"/>
    <w:rsid w:val="006666FF"/>
    <w:rsid w:val="00666A83"/>
    <w:rsid w:val="00667280"/>
    <w:rsid w:val="006675DB"/>
    <w:rsid w:val="00667670"/>
    <w:rsid w:val="00667B32"/>
    <w:rsid w:val="00667D48"/>
    <w:rsid w:val="00670129"/>
    <w:rsid w:val="00670582"/>
    <w:rsid w:val="0067085C"/>
    <w:rsid w:val="00670BBA"/>
    <w:rsid w:val="00670FD4"/>
    <w:rsid w:val="00671140"/>
    <w:rsid w:val="006712B6"/>
    <w:rsid w:val="0067151E"/>
    <w:rsid w:val="00671992"/>
    <w:rsid w:val="00671F44"/>
    <w:rsid w:val="006722D0"/>
    <w:rsid w:val="006728B2"/>
    <w:rsid w:val="00672D7A"/>
    <w:rsid w:val="00672DBE"/>
    <w:rsid w:val="0067374F"/>
    <w:rsid w:val="00673924"/>
    <w:rsid w:val="00673BE2"/>
    <w:rsid w:val="00674019"/>
    <w:rsid w:val="0067409B"/>
    <w:rsid w:val="006748F7"/>
    <w:rsid w:val="00674D2C"/>
    <w:rsid w:val="00675450"/>
    <w:rsid w:val="00675B27"/>
    <w:rsid w:val="00675EB8"/>
    <w:rsid w:val="00676169"/>
    <w:rsid w:val="0067626F"/>
    <w:rsid w:val="006769CF"/>
    <w:rsid w:val="00676BAA"/>
    <w:rsid w:val="00676D86"/>
    <w:rsid w:val="00676F35"/>
    <w:rsid w:val="006802C7"/>
    <w:rsid w:val="006805DC"/>
    <w:rsid w:val="006806D2"/>
    <w:rsid w:val="0068075E"/>
    <w:rsid w:val="00680818"/>
    <w:rsid w:val="00680D0C"/>
    <w:rsid w:val="006810F3"/>
    <w:rsid w:val="00682AA3"/>
    <w:rsid w:val="00682E31"/>
    <w:rsid w:val="006832CA"/>
    <w:rsid w:val="00683935"/>
    <w:rsid w:val="00683FA5"/>
    <w:rsid w:val="006845BF"/>
    <w:rsid w:val="00684B81"/>
    <w:rsid w:val="00684F73"/>
    <w:rsid w:val="00685350"/>
    <w:rsid w:val="00685ACF"/>
    <w:rsid w:val="00685DF3"/>
    <w:rsid w:val="0068608A"/>
    <w:rsid w:val="006860B1"/>
    <w:rsid w:val="00686325"/>
    <w:rsid w:val="006865CE"/>
    <w:rsid w:val="00687158"/>
    <w:rsid w:val="00687242"/>
    <w:rsid w:val="0068775C"/>
    <w:rsid w:val="006877E0"/>
    <w:rsid w:val="00687810"/>
    <w:rsid w:val="00687CD8"/>
    <w:rsid w:val="00687E3A"/>
    <w:rsid w:val="00690EB3"/>
    <w:rsid w:val="00690F73"/>
    <w:rsid w:val="00691998"/>
    <w:rsid w:val="00691CDF"/>
    <w:rsid w:val="00691E06"/>
    <w:rsid w:val="006922E8"/>
    <w:rsid w:val="00692FB2"/>
    <w:rsid w:val="00693373"/>
    <w:rsid w:val="00694228"/>
    <w:rsid w:val="00694602"/>
    <w:rsid w:val="0069469E"/>
    <w:rsid w:val="00694A1C"/>
    <w:rsid w:val="00695A00"/>
    <w:rsid w:val="00695E50"/>
    <w:rsid w:val="00695EB6"/>
    <w:rsid w:val="00695FC9"/>
    <w:rsid w:val="00696161"/>
    <w:rsid w:val="006961A7"/>
    <w:rsid w:val="00696EEC"/>
    <w:rsid w:val="00696F66"/>
    <w:rsid w:val="006971AB"/>
    <w:rsid w:val="00697218"/>
    <w:rsid w:val="00697374"/>
    <w:rsid w:val="00697FD7"/>
    <w:rsid w:val="006A09BA"/>
    <w:rsid w:val="006A0C1A"/>
    <w:rsid w:val="006A0F8F"/>
    <w:rsid w:val="006A24B0"/>
    <w:rsid w:val="006A29F0"/>
    <w:rsid w:val="006A2B21"/>
    <w:rsid w:val="006A2D70"/>
    <w:rsid w:val="006A2F17"/>
    <w:rsid w:val="006A318C"/>
    <w:rsid w:val="006A3581"/>
    <w:rsid w:val="006A404E"/>
    <w:rsid w:val="006A427A"/>
    <w:rsid w:val="006A42A9"/>
    <w:rsid w:val="006A4303"/>
    <w:rsid w:val="006A4445"/>
    <w:rsid w:val="006A4497"/>
    <w:rsid w:val="006A573D"/>
    <w:rsid w:val="006A58CE"/>
    <w:rsid w:val="006A5960"/>
    <w:rsid w:val="006A5B2E"/>
    <w:rsid w:val="006A5CCC"/>
    <w:rsid w:val="006A63C2"/>
    <w:rsid w:val="006A6B63"/>
    <w:rsid w:val="006A6CBC"/>
    <w:rsid w:val="006A7171"/>
    <w:rsid w:val="006A7391"/>
    <w:rsid w:val="006B03A0"/>
    <w:rsid w:val="006B05BA"/>
    <w:rsid w:val="006B0601"/>
    <w:rsid w:val="006B062B"/>
    <w:rsid w:val="006B06FB"/>
    <w:rsid w:val="006B093D"/>
    <w:rsid w:val="006B1537"/>
    <w:rsid w:val="006B1CE0"/>
    <w:rsid w:val="006B1EFA"/>
    <w:rsid w:val="006B20BB"/>
    <w:rsid w:val="006B27A6"/>
    <w:rsid w:val="006B2B2E"/>
    <w:rsid w:val="006B2F56"/>
    <w:rsid w:val="006B2F57"/>
    <w:rsid w:val="006B30AE"/>
    <w:rsid w:val="006B39FB"/>
    <w:rsid w:val="006B4ACC"/>
    <w:rsid w:val="006B4AFB"/>
    <w:rsid w:val="006B4BFD"/>
    <w:rsid w:val="006B4C7B"/>
    <w:rsid w:val="006B4F2F"/>
    <w:rsid w:val="006B575C"/>
    <w:rsid w:val="006B5BE0"/>
    <w:rsid w:val="006B5C07"/>
    <w:rsid w:val="006B5E61"/>
    <w:rsid w:val="006B61E3"/>
    <w:rsid w:val="006B62D4"/>
    <w:rsid w:val="006B64E5"/>
    <w:rsid w:val="006B68D2"/>
    <w:rsid w:val="006B6CD3"/>
    <w:rsid w:val="006B6EAC"/>
    <w:rsid w:val="006B7005"/>
    <w:rsid w:val="006B7286"/>
    <w:rsid w:val="006B73B5"/>
    <w:rsid w:val="006B7636"/>
    <w:rsid w:val="006B7E92"/>
    <w:rsid w:val="006C07EA"/>
    <w:rsid w:val="006C0CC7"/>
    <w:rsid w:val="006C0D87"/>
    <w:rsid w:val="006C0F18"/>
    <w:rsid w:val="006C1272"/>
    <w:rsid w:val="006C1BBA"/>
    <w:rsid w:val="006C207F"/>
    <w:rsid w:val="006C272E"/>
    <w:rsid w:val="006C273C"/>
    <w:rsid w:val="006C29A3"/>
    <w:rsid w:val="006C2C6B"/>
    <w:rsid w:val="006C33A2"/>
    <w:rsid w:val="006C3571"/>
    <w:rsid w:val="006C35A3"/>
    <w:rsid w:val="006C4061"/>
    <w:rsid w:val="006C42ED"/>
    <w:rsid w:val="006C4386"/>
    <w:rsid w:val="006C438A"/>
    <w:rsid w:val="006C4785"/>
    <w:rsid w:val="006C4DCB"/>
    <w:rsid w:val="006C4F6E"/>
    <w:rsid w:val="006C4FCF"/>
    <w:rsid w:val="006C5AD3"/>
    <w:rsid w:val="006C5D9D"/>
    <w:rsid w:val="006C606A"/>
    <w:rsid w:val="006C6143"/>
    <w:rsid w:val="006C6436"/>
    <w:rsid w:val="006C679A"/>
    <w:rsid w:val="006C688E"/>
    <w:rsid w:val="006D177A"/>
    <w:rsid w:val="006D1BE2"/>
    <w:rsid w:val="006D1C0E"/>
    <w:rsid w:val="006D233D"/>
    <w:rsid w:val="006D2F80"/>
    <w:rsid w:val="006D3368"/>
    <w:rsid w:val="006D3394"/>
    <w:rsid w:val="006D37F8"/>
    <w:rsid w:val="006D3A3D"/>
    <w:rsid w:val="006D3EB7"/>
    <w:rsid w:val="006D436E"/>
    <w:rsid w:val="006D49B9"/>
    <w:rsid w:val="006D4FB9"/>
    <w:rsid w:val="006D54DC"/>
    <w:rsid w:val="006D550D"/>
    <w:rsid w:val="006D562F"/>
    <w:rsid w:val="006D5685"/>
    <w:rsid w:val="006D59BD"/>
    <w:rsid w:val="006D5A03"/>
    <w:rsid w:val="006D5D8D"/>
    <w:rsid w:val="006D5E65"/>
    <w:rsid w:val="006D6058"/>
    <w:rsid w:val="006D60A7"/>
    <w:rsid w:val="006D60BB"/>
    <w:rsid w:val="006D6411"/>
    <w:rsid w:val="006D64C5"/>
    <w:rsid w:val="006D6DAB"/>
    <w:rsid w:val="006D741E"/>
    <w:rsid w:val="006D7605"/>
    <w:rsid w:val="006E0305"/>
    <w:rsid w:val="006E03EA"/>
    <w:rsid w:val="006E0E69"/>
    <w:rsid w:val="006E1599"/>
    <w:rsid w:val="006E15E5"/>
    <w:rsid w:val="006E16D4"/>
    <w:rsid w:val="006E1B02"/>
    <w:rsid w:val="006E2131"/>
    <w:rsid w:val="006E231A"/>
    <w:rsid w:val="006E3EA6"/>
    <w:rsid w:val="006E4BD9"/>
    <w:rsid w:val="006E4C68"/>
    <w:rsid w:val="006E4CD1"/>
    <w:rsid w:val="006E5637"/>
    <w:rsid w:val="006E6C2F"/>
    <w:rsid w:val="006E7484"/>
    <w:rsid w:val="006F00CA"/>
    <w:rsid w:val="006F0BE5"/>
    <w:rsid w:val="006F0C51"/>
    <w:rsid w:val="006F10D6"/>
    <w:rsid w:val="006F11F7"/>
    <w:rsid w:val="006F172A"/>
    <w:rsid w:val="006F179D"/>
    <w:rsid w:val="006F2C61"/>
    <w:rsid w:val="006F2F20"/>
    <w:rsid w:val="006F355A"/>
    <w:rsid w:val="006F3571"/>
    <w:rsid w:val="006F359D"/>
    <w:rsid w:val="006F38CD"/>
    <w:rsid w:val="006F3A15"/>
    <w:rsid w:val="006F3AC2"/>
    <w:rsid w:val="006F4425"/>
    <w:rsid w:val="006F45BF"/>
    <w:rsid w:val="006F46B1"/>
    <w:rsid w:val="006F48AE"/>
    <w:rsid w:val="006F4929"/>
    <w:rsid w:val="006F517F"/>
    <w:rsid w:val="006F56BC"/>
    <w:rsid w:val="006F56C7"/>
    <w:rsid w:val="006F586D"/>
    <w:rsid w:val="006F5B5C"/>
    <w:rsid w:val="006F641B"/>
    <w:rsid w:val="006F668D"/>
    <w:rsid w:val="006F762A"/>
    <w:rsid w:val="006F77AE"/>
    <w:rsid w:val="006F79EF"/>
    <w:rsid w:val="006F7C22"/>
    <w:rsid w:val="007010CE"/>
    <w:rsid w:val="00701789"/>
    <w:rsid w:val="00701935"/>
    <w:rsid w:val="00701AC7"/>
    <w:rsid w:val="00701AE4"/>
    <w:rsid w:val="00701B42"/>
    <w:rsid w:val="00701B63"/>
    <w:rsid w:val="00702CBD"/>
    <w:rsid w:val="00704494"/>
    <w:rsid w:val="007048DD"/>
    <w:rsid w:val="007051C5"/>
    <w:rsid w:val="007052B3"/>
    <w:rsid w:val="00705BBB"/>
    <w:rsid w:val="00705D32"/>
    <w:rsid w:val="00705DA2"/>
    <w:rsid w:val="0070604B"/>
    <w:rsid w:val="0070723F"/>
    <w:rsid w:val="007076C6"/>
    <w:rsid w:val="00707E76"/>
    <w:rsid w:val="00710019"/>
    <w:rsid w:val="007102B5"/>
    <w:rsid w:val="0071050B"/>
    <w:rsid w:val="0071057B"/>
    <w:rsid w:val="00710651"/>
    <w:rsid w:val="007106E9"/>
    <w:rsid w:val="00710747"/>
    <w:rsid w:val="00710940"/>
    <w:rsid w:val="00710A61"/>
    <w:rsid w:val="00710CA9"/>
    <w:rsid w:val="007111E8"/>
    <w:rsid w:val="00711AB3"/>
    <w:rsid w:val="00711D91"/>
    <w:rsid w:val="00711F9D"/>
    <w:rsid w:val="0071308C"/>
    <w:rsid w:val="007135C1"/>
    <w:rsid w:val="00713662"/>
    <w:rsid w:val="0071424B"/>
    <w:rsid w:val="007144F5"/>
    <w:rsid w:val="007145AE"/>
    <w:rsid w:val="00714924"/>
    <w:rsid w:val="00714A17"/>
    <w:rsid w:val="00714CB6"/>
    <w:rsid w:val="00715098"/>
    <w:rsid w:val="00715220"/>
    <w:rsid w:val="00715CD4"/>
    <w:rsid w:val="00715E30"/>
    <w:rsid w:val="007167BE"/>
    <w:rsid w:val="00716D85"/>
    <w:rsid w:val="0071747C"/>
    <w:rsid w:val="007174D5"/>
    <w:rsid w:val="00717F98"/>
    <w:rsid w:val="007205BA"/>
    <w:rsid w:val="007207AA"/>
    <w:rsid w:val="0072082C"/>
    <w:rsid w:val="00720BA6"/>
    <w:rsid w:val="00720F02"/>
    <w:rsid w:val="0072107F"/>
    <w:rsid w:val="0072108E"/>
    <w:rsid w:val="00721245"/>
    <w:rsid w:val="00721D84"/>
    <w:rsid w:val="00721DA6"/>
    <w:rsid w:val="00721E4C"/>
    <w:rsid w:val="00721FF9"/>
    <w:rsid w:val="007226A3"/>
    <w:rsid w:val="00722740"/>
    <w:rsid w:val="0072298F"/>
    <w:rsid w:val="007230EF"/>
    <w:rsid w:val="0072352D"/>
    <w:rsid w:val="0072360C"/>
    <w:rsid w:val="0072398B"/>
    <w:rsid w:val="00723F44"/>
    <w:rsid w:val="007240F7"/>
    <w:rsid w:val="00724549"/>
    <w:rsid w:val="007249E3"/>
    <w:rsid w:val="00724A7F"/>
    <w:rsid w:val="00724BCC"/>
    <w:rsid w:val="00724D3F"/>
    <w:rsid w:val="007251BC"/>
    <w:rsid w:val="00725654"/>
    <w:rsid w:val="007267B1"/>
    <w:rsid w:val="00727163"/>
    <w:rsid w:val="007271A9"/>
    <w:rsid w:val="007271CF"/>
    <w:rsid w:val="007273FC"/>
    <w:rsid w:val="00727C53"/>
    <w:rsid w:val="0073032F"/>
    <w:rsid w:val="00730C82"/>
    <w:rsid w:val="00730F72"/>
    <w:rsid w:val="00731735"/>
    <w:rsid w:val="00731C31"/>
    <w:rsid w:val="00731C4D"/>
    <w:rsid w:val="00731D4C"/>
    <w:rsid w:val="007323A9"/>
    <w:rsid w:val="0073272D"/>
    <w:rsid w:val="00732C1C"/>
    <w:rsid w:val="00732C4D"/>
    <w:rsid w:val="00733120"/>
    <w:rsid w:val="0073362E"/>
    <w:rsid w:val="00733866"/>
    <w:rsid w:val="00733A7B"/>
    <w:rsid w:val="00734551"/>
    <w:rsid w:val="00734E27"/>
    <w:rsid w:val="007354FD"/>
    <w:rsid w:val="00735855"/>
    <w:rsid w:val="00735D24"/>
    <w:rsid w:val="0073620D"/>
    <w:rsid w:val="00736433"/>
    <w:rsid w:val="007366E0"/>
    <w:rsid w:val="00736723"/>
    <w:rsid w:val="00736B15"/>
    <w:rsid w:val="00736ED1"/>
    <w:rsid w:val="00737674"/>
    <w:rsid w:val="00737866"/>
    <w:rsid w:val="00737873"/>
    <w:rsid w:val="00737C8A"/>
    <w:rsid w:val="007406A0"/>
    <w:rsid w:val="007406C1"/>
    <w:rsid w:val="00741105"/>
    <w:rsid w:val="0074189D"/>
    <w:rsid w:val="00741A81"/>
    <w:rsid w:val="007424C5"/>
    <w:rsid w:val="007428EB"/>
    <w:rsid w:val="007430DE"/>
    <w:rsid w:val="0074362A"/>
    <w:rsid w:val="00743B98"/>
    <w:rsid w:val="00743DA4"/>
    <w:rsid w:val="007446C4"/>
    <w:rsid w:val="00744A41"/>
    <w:rsid w:val="00744B77"/>
    <w:rsid w:val="00745268"/>
    <w:rsid w:val="007452C6"/>
    <w:rsid w:val="00745564"/>
    <w:rsid w:val="00745D24"/>
    <w:rsid w:val="007460BF"/>
    <w:rsid w:val="00746184"/>
    <w:rsid w:val="00746355"/>
    <w:rsid w:val="00746546"/>
    <w:rsid w:val="00746753"/>
    <w:rsid w:val="00746B50"/>
    <w:rsid w:val="00746C35"/>
    <w:rsid w:val="00747326"/>
    <w:rsid w:val="007476AD"/>
    <w:rsid w:val="00747B80"/>
    <w:rsid w:val="00747E61"/>
    <w:rsid w:val="00747EA5"/>
    <w:rsid w:val="00747FDE"/>
    <w:rsid w:val="007501D6"/>
    <w:rsid w:val="007503D7"/>
    <w:rsid w:val="0075098A"/>
    <w:rsid w:val="00750B19"/>
    <w:rsid w:val="00750B71"/>
    <w:rsid w:val="00750BBB"/>
    <w:rsid w:val="007519B2"/>
    <w:rsid w:val="00751F0F"/>
    <w:rsid w:val="007522F0"/>
    <w:rsid w:val="007528F2"/>
    <w:rsid w:val="00752A94"/>
    <w:rsid w:val="0075319B"/>
    <w:rsid w:val="00753A2E"/>
    <w:rsid w:val="00753E1E"/>
    <w:rsid w:val="007542B4"/>
    <w:rsid w:val="00754A47"/>
    <w:rsid w:val="007556B3"/>
    <w:rsid w:val="0075579E"/>
    <w:rsid w:val="0075667A"/>
    <w:rsid w:val="00756DB2"/>
    <w:rsid w:val="007575E6"/>
    <w:rsid w:val="00757651"/>
    <w:rsid w:val="0075774D"/>
    <w:rsid w:val="007578AB"/>
    <w:rsid w:val="00757A55"/>
    <w:rsid w:val="007600B2"/>
    <w:rsid w:val="00760299"/>
    <w:rsid w:val="00760AE4"/>
    <w:rsid w:val="00760E7F"/>
    <w:rsid w:val="00761734"/>
    <w:rsid w:val="0076215B"/>
    <w:rsid w:val="00763558"/>
    <w:rsid w:val="00763ADE"/>
    <w:rsid w:val="00763D05"/>
    <w:rsid w:val="00763EAC"/>
    <w:rsid w:val="00764108"/>
    <w:rsid w:val="00764120"/>
    <w:rsid w:val="0076478B"/>
    <w:rsid w:val="00764817"/>
    <w:rsid w:val="00764832"/>
    <w:rsid w:val="007649DA"/>
    <w:rsid w:val="00764AA5"/>
    <w:rsid w:val="00764B22"/>
    <w:rsid w:val="00764D8F"/>
    <w:rsid w:val="0076527F"/>
    <w:rsid w:val="00765771"/>
    <w:rsid w:val="00765A06"/>
    <w:rsid w:val="00765EDF"/>
    <w:rsid w:val="007665DB"/>
    <w:rsid w:val="00766C10"/>
    <w:rsid w:val="00766FDD"/>
    <w:rsid w:val="00767272"/>
    <w:rsid w:val="00767A01"/>
    <w:rsid w:val="00767A1A"/>
    <w:rsid w:val="00771782"/>
    <w:rsid w:val="007719AF"/>
    <w:rsid w:val="00771BBD"/>
    <w:rsid w:val="00771D00"/>
    <w:rsid w:val="00772AE6"/>
    <w:rsid w:val="00772EDF"/>
    <w:rsid w:val="0077414B"/>
    <w:rsid w:val="007743DF"/>
    <w:rsid w:val="00774FDC"/>
    <w:rsid w:val="0077547C"/>
    <w:rsid w:val="007766E9"/>
    <w:rsid w:val="00776B73"/>
    <w:rsid w:val="00776EEB"/>
    <w:rsid w:val="007770A2"/>
    <w:rsid w:val="00777C3F"/>
    <w:rsid w:val="00777E0C"/>
    <w:rsid w:val="0078026B"/>
    <w:rsid w:val="007808A8"/>
    <w:rsid w:val="00780C2B"/>
    <w:rsid w:val="00780D08"/>
    <w:rsid w:val="00780D1E"/>
    <w:rsid w:val="00780DAE"/>
    <w:rsid w:val="007815C9"/>
    <w:rsid w:val="007816CE"/>
    <w:rsid w:val="0078181A"/>
    <w:rsid w:val="0078212A"/>
    <w:rsid w:val="007826F7"/>
    <w:rsid w:val="00782E40"/>
    <w:rsid w:val="00782F99"/>
    <w:rsid w:val="00783052"/>
    <w:rsid w:val="0078311A"/>
    <w:rsid w:val="00783D55"/>
    <w:rsid w:val="00783DF3"/>
    <w:rsid w:val="00784387"/>
    <w:rsid w:val="007846C9"/>
    <w:rsid w:val="00784868"/>
    <w:rsid w:val="007850ED"/>
    <w:rsid w:val="007854ED"/>
    <w:rsid w:val="007855A6"/>
    <w:rsid w:val="007855FC"/>
    <w:rsid w:val="007856D1"/>
    <w:rsid w:val="007859BB"/>
    <w:rsid w:val="0078626E"/>
    <w:rsid w:val="00786EE0"/>
    <w:rsid w:val="0078706E"/>
    <w:rsid w:val="00787A55"/>
    <w:rsid w:val="007900F7"/>
    <w:rsid w:val="00790F34"/>
    <w:rsid w:val="00790FB3"/>
    <w:rsid w:val="00791241"/>
    <w:rsid w:val="007919BA"/>
    <w:rsid w:val="00791A7A"/>
    <w:rsid w:val="00791A9C"/>
    <w:rsid w:val="00791AD7"/>
    <w:rsid w:val="007923F3"/>
    <w:rsid w:val="00792833"/>
    <w:rsid w:val="00792CA3"/>
    <w:rsid w:val="00792D11"/>
    <w:rsid w:val="00793040"/>
    <w:rsid w:val="007930D4"/>
    <w:rsid w:val="00793154"/>
    <w:rsid w:val="00794B0C"/>
    <w:rsid w:val="007959D7"/>
    <w:rsid w:val="00795C42"/>
    <w:rsid w:val="00795C74"/>
    <w:rsid w:val="00796120"/>
    <w:rsid w:val="00796A81"/>
    <w:rsid w:val="007970E7"/>
    <w:rsid w:val="0079753B"/>
    <w:rsid w:val="00797843"/>
    <w:rsid w:val="0079784D"/>
    <w:rsid w:val="007A07AA"/>
    <w:rsid w:val="007A0A07"/>
    <w:rsid w:val="007A0E72"/>
    <w:rsid w:val="007A1F43"/>
    <w:rsid w:val="007A3381"/>
    <w:rsid w:val="007A3856"/>
    <w:rsid w:val="007A38B8"/>
    <w:rsid w:val="007A40DC"/>
    <w:rsid w:val="007A40F9"/>
    <w:rsid w:val="007A4516"/>
    <w:rsid w:val="007A451A"/>
    <w:rsid w:val="007A48DF"/>
    <w:rsid w:val="007A4EDD"/>
    <w:rsid w:val="007A522E"/>
    <w:rsid w:val="007A5282"/>
    <w:rsid w:val="007A58D3"/>
    <w:rsid w:val="007A697C"/>
    <w:rsid w:val="007A760A"/>
    <w:rsid w:val="007A77AC"/>
    <w:rsid w:val="007A7FB7"/>
    <w:rsid w:val="007B0484"/>
    <w:rsid w:val="007B0849"/>
    <w:rsid w:val="007B09F5"/>
    <w:rsid w:val="007B1314"/>
    <w:rsid w:val="007B194D"/>
    <w:rsid w:val="007B1A63"/>
    <w:rsid w:val="007B1BEA"/>
    <w:rsid w:val="007B202D"/>
    <w:rsid w:val="007B2423"/>
    <w:rsid w:val="007B25BD"/>
    <w:rsid w:val="007B2BEF"/>
    <w:rsid w:val="007B2D08"/>
    <w:rsid w:val="007B2DD3"/>
    <w:rsid w:val="007B2E5D"/>
    <w:rsid w:val="007B3BC2"/>
    <w:rsid w:val="007B47F3"/>
    <w:rsid w:val="007B4A21"/>
    <w:rsid w:val="007B56A1"/>
    <w:rsid w:val="007B5ADC"/>
    <w:rsid w:val="007B5BF0"/>
    <w:rsid w:val="007B68D1"/>
    <w:rsid w:val="007B6DAE"/>
    <w:rsid w:val="007B7696"/>
    <w:rsid w:val="007B77B5"/>
    <w:rsid w:val="007B7DDC"/>
    <w:rsid w:val="007C043D"/>
    <w:rsid w:val="007C0DA8"/>
    <w:rsid w:val="007C1002"/>
    <w:rsid w:val="007C1883"/>
    <w:rsid w:val="007C1A12"/>
    <w:rsid w:val="007C1BE3"/>
    <w:rsid w:val="007C2D85"/>
    <w:rsid w:val="007C2DE5"/>
    <w:rsid w:val="007C2EC7"/>
    <w:rsid w:val="007C3A8D"/>
    <w:rsid w:val="007C3A97"/>
    <w:rsid w:val="007C40A2"/>
    <w:rsid w:val="007C4AAA"/>
    <w:rsid w:val="007C4B52"/>
    <w:rsid w:val="007C4E5D"/>
    <w:rsid w:val="007C5DC1"/>
    <w:rsid w:val="007C5E21"/>
    <w:rsid w:val="007C5E72"/>
    <w:rsid w:val="007C6599"/>
    <w:rsid w:val="007C6BE3"/>
    <w:rsid w:val="007C6C07"/>
    <w:rsid w:val="007C7906"/>
    <w:rsid w:val="007C7BCC"/>
    <w:rsid w:val="007C7CC0"/>
    <w:rsid w:val="007D005F"/>
    <w:rsid w:val="007D00FE"/>
    <w:rsid w:val="007D0105"/>
    <w:rsid w:val="007D02F2"/>
    <w:rsid w:val="007D0BE1"/>
    <w:rsid w:val="007D1149"/>
    <w:rsid w:val="007D13F2"/>
    <w:rsid w:val="007D14D9"/>
    <w:rsid w:val="007D14EA"/>
    <w:rsid w:val="007D1554"/>
    <w:rsid w:val="007D15A6"/>
    <w:rsid w:val="007D16F6"/>
    <w:rsid w:val="007D17A6"/>
    <w:rsid w:val="007D2401"/>
    <w:rsid w:val="007D2788"/>
    <w:rsid w:val="007D2A46"/>
    <w:rsid w:val="007D2F6A"/>
    <w:rsid w:val="007D3340"/>
    <w:rsid w:val="007D34EA"/>
    <w:rsid w:val="007D3BA2"/>
    <w:rsid w:val="007D442A"/>
    <w:rsid w:val="007D4529"/>
    <w:rsid w:val="007D4F4B"/>
    <w:rsid w:val="007D50D0"/>
    <w:rsid w:val="007D5659"/>
    <w:rsid w:val="007D5B8F"/>
    <w:rsid w:val="007D5E10"/>
    <w:rsid w:val="007D5FA4"/>
    <w:rsid w:val="007D675D"/>
    <w:rsid w:val="007D72A2"/>
    <w:rsid w:val="007D75A5"/>
    <w:rsid w:val="007E02FF"/>
    <w:rsid w:val="007E042C"/>
    <w:rsid w:val="007E0A8F"/>
    <w:rsid w:val="007E15A6"/>
    <w:rsid w:val="007E187F"/>
    <w:rsid w:val="007E26EC"/>
    <w:rsid w:val="007E2772"/>
    <w:rsid w:val="007E29AA"/>
    <w:rsid w:val="007E29DC"/>
    <w:rsid w:val="007E2B6B"/>
    <w:rsid w:val="007E356E"/>
    <w:rsid w:val="007E367F"/>
    <w:rsid w:val="007E3FE1"/>
    <w:rsid w:val="007E476F"/>
    <w:rsid w:val="007E4D5A"/>
    <w:rsid w:val="007E54D8"/>
    <w:rsid w:val="007E6339"/>
    <w:rsid w:val="007E722C"/>
    <w:rsid w:val="007E7DBB"/>
    <w:rsid w:val="007E7F16"/>
    <w:rsid w:val="007E7FF4"/>
    <w:rsid w:val="007F0071"/>
    <w:rsid w:val="007F077D"/>
    <w:rsid w:val="007F0BE2"/>
    <w:rsid w:val="007F0D33"/>
    <w:rsid w:val="007F123F"/>
    <w:rsid w:val="007F17B7"/>
    <w:rsid w:val="007F1E00"/>
    <w:rsid w:val="007F233E"/>
    <w:rsid w:val="007F2826"/>
    <w:rsid w:val="007F2BB4"/>
    <w:rsid w:val="007F2F33"/>
    <w:rsid w:val="007F3047"/>
    <w:rsid w:val="007F369D"/>
    <w:rsid w:val="007F38D2"/>
    <w:rsid w:val="007F3C30"/>
    <w:rsid w:val="007F3D51"/>
    <w:rsid w:val="007F3DF0"/>
    <w:rsid w:val="007F48C3"/>
    <w:rsid w:val="007F539E"/>
    <w:rsid w:val="007F5579"/>
    <w:rsid w:val="007F61D2"/>
    <w:rsid w:val="007F6200"/>
    <w:rsid w:val="007F62EF"/>
    <w:rsid w:val="007F6759"/>
    <w:rsid w:val="007F69D3"/>
    <w:rsid w:val="007F6AFB"/>
    <w:rsid w:val="007F6F74"/>
    <w:rsid w:val="007F72EF"/>
    <w:rsid w:val="007F7365"/>
    <w:rsid w:val="007F76DB"/>
    <w:rsid w:val="007F77C7"/>
    <w:rsid w:val="008001B5"/>
    <w:rsid w:val="00801965"/>
    <w:rsid w:val="00801C8D"/>
    <w:rsid w:val="008021A6"/>
    <w:rsid w:val="008024B3"/>
    <w:rsid w:val="00802BD3"/>
    <w:rsid w:val="0080309A"/>
    <w:rsid w:val="008036C3"/>
    <w:rsid w:val="00803F45"/>
    <w:rsid w:val="0080473F"/>
    <w:rsid w:val="00804E33"/>
    <w:rsid w:val="0080539A"/>
    <w:rsid w:val="0080565A"/>
    <w:rsid w:val="00805785"/>
    <w:rsid w:val="00805F12"/>
    <w:rsid w:val="00805F72"/>
    <w:rsid w:val="00806009"/>
    <w:rsid w:val="0080687C"/>
    <w:rsid w:val="00806F75"/>
    <w:rsid w:val="0080743B"/>
    <w:rsid w:val="008075FF"/>
    <w:rsid w:val="00807BC9"/>
    <w:rsid w:val="00807D67"/>
    <w:rsid w:val="0081052A"/>
    <w:rsid w:val="008107C1"/>
    <w:rsid w:val="008107CC"/>
    <w:rsid w:val="00810E3C"/>
    <w:rsid w:val="008110F1"/>
    <w:rsid w:val="00811126"/>
    <w:rsid w:val="00811179"/>
    <w:rsid w:val="00811A3A"/>
    <w:rsid w:val="00811AD3"/>
    <w:rsid w:val="0081299B"/>
    <w:rsid w:val="0081357A"/>
    <w:rsid w:val="008138DF"/>
    <w:rsid w:val="0081431D"/>
    <w:rsid w:val="008148C4"/>
    <w:rsid w:val="00814B06"/>
    <w:rsid w:val="00814B5E"/>
    <w:rsid w:val="00815176"/>
    <w:rsid w:val="008152EB"/>
    <w:rsid w:val="008160CD"/>
    <w:rsid w:val="00816476"/>
    <w:rsid w:val="008167BB"/>
    <w:rsid w:val="00816EB5"/>
    <w:rsid w:val="00817507"/>
    <w:rsid w:val="00817FB1"/>
    <w:rsid w:val="00820386"/>
    <w:rsid w:val="00820930"/>
    <w:rsid w:val="00820ECA"/>
    <w:rsid w:val="008210DC"/>
    <w:rsid w:val="008212A9"/>
    <w:rsid w:val="00821E1E"/>
    <w:rsid w:val="00822035"/>
    <w:rsid w:val="008226FF"/>
    <w:rsid w:val="00822D4B"/>
    <w:rsid w:val="0082314E"/>
    <w:rsid w:val="00823722"/>
    <w:rsid w:val="008240F0"/>
    <w:rsid w:val="00824AD3"/>
    <w:rsid w:val="00824F88"/>
    <w:rsid w:val="0082553D"/>
    <w:rsid w:val="00825542"/>
    <w:rsid w:val="008255FB"/>
    <w:rsid w:val="00825871"/>
    <w:rsid w:val="00825DA6"/>
    <w:rsid w:val="00825E1B"/>
    <w:rsid w:val="00826264"/>
    <w:rsid w:val="008263E3"/>
    <w:rsid w:val="00826517"/>
    <w:rsid w:val="008265D3"/>
    <w:rsid w:val="0082696E"/>
    <w:rsid w:val="00826AE1"/>
    <w:rsid w:val="00827205"/>
    <w:rsid w:val="00827637"/>
    <w:rsid w:val="008302BC"/>
    <w:rsid w:val="00831523"/>
    <w:rsid w:val="0083156A"/>
    <w:rsid w:val="0083183D"/>
    <w:rsid w:val="008320FF"/>
    <w:rsid w:val="008323B2"/>
    <w:rsid w:val="008327B6"/>
    <w:rsid w:val="00832E8D"/>
    <w:rsid w:val="008344DB"/>
    <w:rsid w:val="00834BC5"/>
    <w:rsid w:val="00834E35"/>
    <w:rsid w:val="008371C1"/>
    <w:rsid w:val="00837A18"/>
    <w:rsid w:val="00837CE8"/>
    <w:rsid w:val="008401F0"/>
    <w:rsid w:val="008404EF"/>
    <w:rsid w:val="008405D4"/>
    <w:rsid w:val="00840699"/>
    <w:rsid w:val="00840879"/>
    <w:rsid w:val="00840916"/>
    <w:rsid w:val="00841518"/>
    <w:rsid w:val="008415B8"/>
    <w:rsid w:val="00841AFF"/>
    <w:rsid w:val="00842370"/>
    <w:rsid w:val="00842410"/>
    <w:rsid w:val="0084297A"/>
    <w:rsid w:val="00842A70"/>
    <w:rsid w:val="008432FE"/>
    <w:rsid w:val="00843B5E"/>
    <w:rsid w:val="00843BDE"/>
    <w:rsid w:val="00843E7B"/>
    <w:rsid w:val="008440DB"/>
    <w:rsid w:val="008443E0"/>
    <w:rsid w:val="00844A06"/>
    <w:rsid w:val="008451A2"/>
    <w:rsid w:val="008452A8"/>
    <w:rsid w:val="008457AF"/>
    <w:rsid w:val="0084594D"/>
    <w:rsid w:val="00845DFE"/>
    <w:rsid w:val="008460D7"/>
    <w:rsid w:val="00846B87"/>
    <w:rsid w:val="0084702A"/>
    <w:rsid w:val="00847341"/>
    <w:rsid w:val="008474B6"/>
    <w:rsid w:val="00847513"/>
    <w:rsid w:val="008476A7"/>
    <w:rsid w:val="0084791C"/>
    <w:rsid w:val="00847F82"/>
    <w:rsid w:val="008501D8"/>
    <w:rsid w:val="0085029E"/>
    <w:rsid w:val="0085186F"/>
    <w:rsid w:val="00852152"/>
    <w:rsid w:val="008521E0"/>
    <w:rsid w:val="00852247"/>
    <w:rsid w:val="008523AE"/>
    <w:rsid w:val="00852508"/>
    <w:rsid w:val="00852CEC"/>
    <w:rsid w:val="0085303C"/>
    <w:rsid w:val="00853696"/>
    <w:rsid w:val="00853FC5"/>
    <w:rsid w:val="00855674"/>
    <w:rsid w:val="008556F5"/>
    <w:rsid w:val="00856178"/>
    <w:rsid w:val="00856F74"/>
    <w:rsid w:val="0085719E"/>
    <w:rsid w:val="00860349"/>
    <w:rsid w:val="008604F0"/>
    <w:rsid w:val="008609E9"/>
    <w:rsid w:val="00860F6B"/>
    <w:rsid w:val="0086116E"/>
    <w:rsid w:val="00861534"/>
    <w:rsid w:val="008615EF"/>
    <w:rsid w:val="008615FA"/>
    <w:rsid w:val="008616D2"/>
    <w:rsid w:val="00861D47"/>
    <w:rsid w:val="0086249B"/>
    <w:rsid w:val="008629E4"/>
    <w:rsid w:val="00862AEE"/>
    <w:rsid w:val="00862DA1"/>
    <w:rsid w:val="008631B3"/>
    <w:rsid w:val="00863849"/>
    <w:rsid w:val="00863E99"/>
    <w:rsid w:val="00864C4E"/>
    <w:rsid w:val="008651C6"/>
    <w:rsid w:val="008653CB"/>
    <w:rsid w:val="0086590B"/>
    <w:rsid w:val="00865B4C"/>
    <w:rsid w:val="00865B51"/>
    <w:rsid w:val="00865D03"/>
    <w:rsid w:val="00866069"/>
    <w:rsid w:val="008660EE"/>
    <w:rsid w:val="00866439"/>
    <w:rsid w:val="00866818"/>
    <w:rsid w:val="00866EE9"/>
    <w:rsid w:val="008670D0"/>
    <w:rsid w:val="008677F2"/>
    <w:rsid w:val="00867C09"/>
    <w:rsid w:val="00870462"/>
    <w:rsid w:val="00870646"/>
    <w:rsid w:val="00870DA4"/>
    <w:rsid w:val="008711D1"/>
    <w:rsid w:val="00871574"/>
    <w:rsid w:val="00871D9E"/>
    <w:rsid w:val="00871E4E"/>
    <w:rsid w:val="0087239E"/>
    <w:rsid w:val="00872AE1"/>
    <w:rsid w:val="00873486"/>
    <w:rsid w:val="0087355C"/>
    <w:rsid w:val="00873749"/>
    <w:rsid w:val="00873C4E"/>
    <w:rsid w:val="00873E4A"/>
    <w:rsid w:val="00874020"/>
    <w:rsid w:val="0087421E"/>
    <w:rsid w:val="00874448"/>
    <w:rsid w:val="00874499"/>
    <w:rsid w:val="008757FF"/>
    <w:rsid w:val="00876251"/>
    <w:rsid w:val="00876386"/>
    <w:rsid w:val="00876540"/>
    <w:rsid w:val="0087674D"/>
    <w:rsid w:val="00876AB1"/>
    <w:rsid w:val="00876B19"/>
    <w:rsid w:val="0087727C"/>
    <w:rsid w:val="008777A4"/>
    <w:rsid w:val="00880319"/>
    <w:rsid w:val="008803B9"/>
    <w:rsid w:val="00880595"/>
    <w:rsid w:val="00880603"/>
    <w:rsid w:val="00880859"/>
    <w:rsid w:val="00881067"/>
    <w:rsid w:val="00881D0D"/>
    <w:rsid w:val="00881D50"/>
    <w:rsid w:val="00883423"/>
    <w:rsid w:val="008835DC"/>
    <w:rsid w:val="00883DD6"/>
    <w:rsid w:val="00883E32"/>
    <w:rsid w:val="00883F58"/>
    <w:rsid w:val="0088460D"/>
    <w:rsid w:val="0088527B"/>
    <w:rsid w:val="008853D2"/>
    <w:rsid w:val="00885862"/>
    <w:rsid w:val="00886D3D"/>
    <w:rsid w:val="00886EB7"/>
    <w:rsid w:val="00886FCB"/>
    <w:rsid w:val="00887BBF"/>
    <w:rsid w:val="00887E08"/>
    <w:rsid w:val="00890439"/>
    <w:rsid w:val="0089076B"/>
    <w:rsid w:val="0089082E"/>
    <w:rsid w:val="00890A2F"/>
    <w:rsid w:val="00891C6B"/>
    <w:rsid w:val="00891F56"/>
    <w:rsid w:val="00892EBF"/>
    <w:rsid w:val="00893832"/>
    <w:rsid w:val="00893A48"/>
    <w:rsid w:val="00893D65"/>
    <w:rsid w:val="00893F20"/>
    <w:rsid w:val="00894328"/>
    <w:rsid w:val="008952A8"/>
    <w:rsid w:val="00895892"/>
    <w:rsid w:val="00895AE8"/>
    <w:rsid w:val="00895F70"/>
    <w:rsid w:val="00896174"/>
    <w:rsid w:val="008969A6"/>
    <w:rsid w:val="00896A2E"/>
    <w:rsid w:val="008977FE"/>
    <w:rsid w:val="00897A0D"/>
    <w:rsid w:val="00897B4B"/>
    <w:rsid w:val="008A0251"/>
    <w:rsid w:val="008A053D"/>
    <w:rsid w:val="008A065B"/>
    <w:rsid w:val="008A15F2"/>
    <w:rsid w:val="008A1B22"/>
    <w:rsid w:val="008A2887"/>
    <w:rsid w:val="008A2DF2"/>
    <w:rsid w:val="008A2FEE"/>
    <w:rsid w:val="008A32AC"/>
    <w:rsid w:val="008A371C"/>
    <w:rsid w:val="008A3926"/>
    <w:rsid w:val="008A3B31"/>
    <w:rsid w:val="008A46B8"/>
    <w:rsid w:val="008A4A2B"/>
    <w:rsid w:val="008A4C4F"/>
    <w:rsid w:val="008A4EDD"/>
    <w:rsid w:val="008A53CE"/>
    <w:rsid w:val="008A6A6F"/>
    <w:rsid w:val="008A6D2A"/>
    <w:rsid w:val="008A6D8A"/>
    <w:rsid w:val="008A6F7B"/>
    <w:rsid w:val="008A7981"/>
    <w:rsid w:val="008A7A37"/>
    <w:rsid w:val="008A7BD4"/>
    <w:rsid w:val="008A7D83"/>
    <w:rsid w:val="008A7E51"/>
    <w:rsid w:val="008B0116"/>
    <w:rsid w:val="008B0524"/>
    <w:rsid w:val="008B0C77"/>
    <w:rsid w:val="008B0FDB"/>
    <w:rsid w:val="008B131D"/>
    <w:rsid w:val="008B1429"/>
    <w:rsid w:val="008B193E"/>
    <w:rsid w:val="008B238C"/>
    <w:rsid w:val="008B23AE"/>
    <w:rsid w:val="008B2740"/>
    <w:rsid w:val="008B291F"/>
    <w:rsid w:val="008B2CE7"/>
    <w:rsid w:val="008B2D1B"/>
    <w:rsid w:val="008B32DB"/>
    <w:rsid w:val="008B34F6"/>
    <w:rsid w:val="008B3844"/>
    <w:rsid w:val="008B3DB0"/>
    <w:rsid w:val="008B40BD"/>
    <w:rsid w:val="008B43CC"/>
    <w:rsid w:val="008B460C"/>
    <w:rsid w:val="008B4AA3"/>
    <w:rsid w:val="008B5EA9"/>
    <w:rsid w:val="008B60E4"/>
    <w:rsid w:val="008B6215"/>
    <w:rsid w:val="008B67EB"/>
    <w:rsid w:val="008C059B"/>
    <w:rsid w:val="008C088D"/>
    <w:rsid w:val="008C0FE6"/>
    <w:rsid w:val="008C10D4"/>
    <w:rsid w:val="008C1BC3"/>
    <w:rsid w:val="008C3C72"/>
    <w:rsid w:val="008C50FD"/>
    <w:rsid w:val="008C5161"/>
    <w:rsid w:val="008C548F"/>
    <w:rsid w:val="008C57A6"/>
    <w:rsid w:val="008C5D54"/>
    <w:rsid w:val="008C6656"/>
    <w:rsid w:val="008C7114"/>
    <w:rsid w:val="008C7193"/>
    <w:rsid w:val="008C745B"/>
    <w:rsid w:val="008C7620"/>
    <w:rsid w:val="008C7BB8"/>
    <w:rsid w:val="008C7CF6"/>
    <w:rsid w:val="008D069D"/>
    <w:rsid w:val="008D0B27"/>
    <w:rsid w:val="008D0BCD"/>
    <w:rsid w:val="008D0BE2"/>
    <w:rsid w:val="008D1202"/>
    <w:rsid w:val="008D140F"/>
    <w:rsid w:val="008D15C0"/>
    <w:rsid w:val="008D18E7"/>
    <w:rsid w:val="008D23BE"/>
    <w:rsid w:val="008D24C4"/>
    <w:rsid w:val="008D25A2"/>
    <w:rsid w:val="008D25F9"/>
    <w:rsid w:val="008D2E2E"/>
    <w:rsid w:val="008D3A5B"/>
    <w:rsid w:val="008D3DEF"/>
    <w:rsid w:val="008D5184"/>
    <w:rsid w:val="008D55FC"/>
    <w:rsid w:val="008D5AB0"/>
    <w:rsid w:val="008D5C09"/>
    <w:rsid w:val="008D73F7"/>
    <w:rsid w:val="008D74CD"/>
    <w:rsid w:val="008D7F6F"/>
    <w:rsid w:val="008E07D1"/>
    <w:rsid w:val="008E1896"/>
    <w:rsid w:val="008E1B99"/>
    <w:rsid w:val="008E1FCD"/>
    <w:rsid w:val="008E2339"/>
    <w:rsid w:val="008E29ED"/>
    <w:rsid w:val="008E3601"/>
    <w:rsid w:val="008E39EB"/>
    <w:rsid w:val="008E41FD"/>
    <w:rsid w:val="008E420F"/>
    <w:rsid w:val="008E4CC3"/>
    <w:rsid w:val="008E500E"/>
    <w:rsid w:val="008E562F"/>
    <w:rsid w:val="008E5DC7"/>
    <w:rsid w:val="008E5E00"/>
    <w:rsid w:val="008E63FF"/>
    <w:rsid w:val="008E6D71"/>
    <w:rsid w:val="008E700D"/>
    <w:rsid w:val="008E7865"/>
    <w:rsid w:val="008E78EF"/>
    <w:rsid w:val="008E7984"/>
    <w:rsid w:val="008E7C4A"/>
    <w:rsid w:val="008F013F"/>
    <w:rsid w:val="008F08F0"/>
    <w:rsid w:val="008F0EF6"/>
    <w:rsid w:val="008F2742"/>
    <w:rsid w:val="008F27FC"/>
    <w:rsid w:val="008F2A11"/>
    <w:rsid w:val="008F2DAD"/>
    <w:rsid w:val="008F3013"/>
    <w:rsid w:val="008F311B"/>
    <w:rsid w:val="008F3277"/>
    <w:rsid w:val="008F3A27"/>
    <w:rsid w:val="008F3ADB"/>
    <w:rsid w:val="008F3DE5"/>
    <w:rsid w:val="008F415D"/>
    <w:rsid w:val="008F4352"/>
    <w:rsid w:val="008F4390"/>
    <w:rsid w:val="008F4C63"/>
    <w:rsid w:val="008F50F0"/>
    <w:rsid w:val="008F559D"/>
    <w:rsid w:val="008F5680"/>
    <w:rsid w:val="008F699E"/>
    <w:rsid w:val="008F758C"/>
    <w:rsid w:val="008F7A7C"/>
    <w:rsid w:val="008F7B00"/>
    <w:rsid w:val="009000A7"/>
    <w:rsid w:val="009001AB"/>
    <w:rsid w:val="00900295"/>
    <w:rsid w:val="009004DC"/>
    <w:rsid w:val="00900898"/>
    <w:rsid w:val="0090094B"/>
    <w:rsid w:val="00900CB5"/>
    <w:rsid w:val="00900D68"/>
    <w:rsid w:val="00900DA3"/>
    <w:rsid w:val="00901309"/>
    <w:rsid w:val="009019CD"/>
    <w:rsid w:val="00901F70"/>
    <w:rsid w:val="009022B2"/>
    <w:rsid w:val="009022FB"/>
    <w:rsid w:val="0090276E"/>
    <w:rsid w:val="00903991"/>
    <w:rsid w:val="00903D3B"/>
    <w:rsid w:val="009042CC"/>
    <w:rsid w:val="00904643"/>
    <w:rsid w:val="00904788"/>
    <w:rsid w:val="00904A2F"/>
    <w:rsid w:val="00904BF5"/>
    <w:rsid w:val="0090509E"/>
    <w:rsid w:val="009051D7"/>
    <w:rsid w:val="00905265"/>
    <w:rsid w:val="009054E3"/>
    <w:rsid w:val="00905CF6"/>
    <w:rsid w:val="009062A8"/>
    <w:rsid w:val="009068F3"/>
    <w:rsid w:val="0090715F"/>
    <w:rsid w:val="00907798"/>
    <w:rsid w:val="00907838"/>
    <w:rsid w:val="00907A3D"/>
    <w:rsid w:val="00907FF9"/>
    <w:rsid w:val="00910792"/>
    <w:rsid w:val="00910BE7"/>
    <w:rsid w:val="009110DB"/>
    <w:rsid w:val="00911299"/>
    <w:rsid w:val="009115F9"/>
    <w:rsid w:val="009119B6"/>
    <w:rsid w:val="00911ABC"/>
    <w:rsid w:val="00911CED"/>
    <w:rsid w:val="0091230D"/>
    <w:rsid w:val="009123C7"/>
    <w:rsid w:val="0091286D"/>
    <w:rsid w:val="009128DF"/>
    <w:rsid w:val="00912EA2"/>
    <w:rsid w:val="009130A8"/>
    <w:rsid w:val="009133BB"/>
    <w:rsid w:val="0091371A"/>
    <w:rsid w:val="0091374B"/>
    <w:rsid w:val="00913931"/>
    <w:rsid w:val="00913C21"/>
    <w:rsid w:val="00913E9C"/>
    <w:rsid w:val="00914A0D"/>
    <w:rsid w:val="0091552C"/>
    <w:rsid w:val="0091558C"/>
    <w:rsid w:val="00915952"/>
    <w:rsid w:val="00915A0C"/>
    <w:rsid w:val="00915FF4"/>
    <w:rsid w:val="0091626C"/>
    <w:rsid w:val="00916A28"/>
    <w:rsid w:val="00916AF0"/>
    <w:rsid w:val="009174E1"/>
    <w:rsid w:val="00917525"/>
    <w:rsid w:val="009209BA"/>
    <w:rsid w:val="00920EDE"/>
    <w:rsid w:val="00920F8D"/>
    <w:rsid w:val="0092268C"/>
    <w:rsid w:val="00922859"/>
    <w:rsid w:val="00922DB1"/>
    <w:rsid w:val="00923828"/>
    <w:rsid w:val="0092385F"/>
    <w:rsid w:val="00923A87"/>
    <w:rsid w:val="00923C76"/>
    <w:rsid w:val="00923DA8"/>
    <w:rsid w:val="00923F40"/>
    <w:rsid w:val="00924AB3"/>
    <w:rsid w:val="00924B78"/>
    <w:rsid w:val="00924C54"/>
    <w:rsid w:val="00924D91"/>
    <w:rsid w:val="00924EFC"/>
    <w:rsid w:val="00925047"/>
    <w:rsid w:val="0092522A"/>
    <w:rsid w:val="009268DC"/>
    <w:rsid w:val="00926A49"/>
    <w:rsid w:val="00926F2E"/>
    <w:rsid w:val="00926FAC"/>
    <w:rsid w:val="00927496"/>
    <w:rsid w:val="00927CED"/>
    <w:rsid w:val="00927F92"/>
    <w:rsid w:val="009301B1"/>
    <w:rsid w:val="00930940"/>
    <w:rsid w:val="009309AD"/>
    <w:rsid w:val="00930E3C"/>
    <w:rsid w:val="00931265"/>
    <w:rsid w:val="00931E4D"/>
    <w:rsid w:val="0093269A"/>
    <w:rsid w:val="009331CD"/>
    <w:rsid w:val="00933393"/>
    <w:rsid w:val="0093350E"/>
    <w:rsid w:val="00933865"/>
    <w:rsid w:val="0093428B"/>
    <w:rsid w:val="00934DF9"/>
    <w:rsid w:val="00935D7C"/>
    <w:rsid w:val="00935F10"/>
    <w:rsid w:val="00935F84"/>
    <w:rsid w:val="00936361"/>
    <w:rsid w:val="0093641B"/>
    <w:rsid w:val="00937678"/>
    <w:rsid w:val="00937885"/>
    <w:rsid w:val="00937ED5"/>
    <w:rsid w:val="009407CD"/>
    <w:rsid w:val="00941C71"/>
    <w:rsid w:val="00941DF0"/>
    <w:rsid w:val="0094235A"/>
    <w:rsid w:val="009430A2"/>
    <w:rsid w:val="0094327C"/>
    <w:rsid w:val="00944101"/>
    <w:rsid w:val="0094413F"/>
    <w:rsid w:val="00944340"/>
    <w:rsid w:val="009448E1"/>
    <w:rsid w:val="00944E5B"/>
    <w:rsid w:val="0094517F"/>
    <w:rsid w:val="00945224"/>
    <w:rsid w:val="009453E1"/>
    <w:rsid w:val="009455A4"/>
    <w:rsid w:val="009456E3"/>
    <w:rsid w:val="00945D18"/>
    <w:rsid w:val="00946075"/>
    <w:rsid w:val="009460C4"/>
    <w:rsid w:val="009464B3"/>
    <w:rsid w:val="009477C7"/>
    <w:rsid w:val="00947CAC"/>
    <w:rsid w:val="00947FC1"/>
    <w:rsid w:val="00950538"/>
    <w:rsid w:val="00950FA6"/>
    <w:rsid w:val="00951A38"/>
    <w:rsid w:val="009520D9"/>
    <w:rsid w:val="009528B0"/>
    <w:rsid w:val="00952B61"/>
    <w:rsid w:val="00952F44"/>
    <w:rsid w:val="00952FAB"/>
    <w:rsid w:val="00953089"/>
    <w:rsid w:val="00953378"/>
    <w:rsid w:val="00953424"/>
    <w:rsid w:val="00953967"/>
    <w:rsid w:val="0095403D"/>
    <w:rsid w:val="00954209"/>
    <w:rsid w:val="0095490E"/>
    <w:rsid w:val="00954BF0"/>
    <w:rsid w:val="009554EE"/>
    <w:rsid w:val="0095583A"/>
    <w:rsid w:val="00955AC0"/>
    <w:rsid w:val="00955BD3"/>
    <w:rsid w:val="00955DB2"/>
    <w:rsid w:val="00955F30"/>
    <w:rsid w:val="00956139"/>
    <w:rsid w:val="009564C2"/>
    <w:rsid w:val="009567DB"/>
    <w:rsid w:val="00956B0F"/>
    <w:rsid w:val="00956F57"/>
    <w:rsid w:val="00956F69"/>
    <w:rsid w:val="00957CA1"/>
    <w:rsid w:val="00960198"/>
    <w:rsid w:val="0096038E"/>
    <w:rsid w:val="0096054B"/>
    <w:rsid w:val="009609B1"/>
    <w:rsid w:val="00960E5C"/>
    <w:rsid w:val="0096140C"/>
    <w:rsid w:val="00961699"/>
    <w:rsid w:val="00961A6C"/>
    <w:rsid w:val="00961E65"/>
    <w:rsid w:val="00961F4A"/>
    <w:rsid w:val="00962028"/>
    <w:rsid w:val="0096211F"/>
    <w:rsid w:val="00962544"/>
    <w:rsid w:val="009629E5"/>
    <w:rsid w:val="00962C8B"/>
    <w:rsid w:val="009632BC"/>
    <w:rsid w:val="00963794"/>
    <w:rsid w:val="009638A2"/>
    <w:rsid w:val="00963B21"/>
    <w:rsid w:val="00964148"/>
    <w:rsid w:val="00964BF3"/>
    <w:rsid w:val="00964E8E"/>
    <w:rsid w:val="009654E2"/>
    <w:rsid w:val="0096623F"/>
    <w:rsid w:val="00966873"/>
    <w:rsid w:val="0096731C"/>
    <w:rsid w:val="009677A8"/>
    <w:rsid w:val="00967936"/>
    <w:rsid w:val="00967D06"/>
    <w:rsid w:val="00970771"/>
    <w:rsid w:val="009709DC"/>
    <w:rsid w:val="00970E25"/>
    <w:rsid w:val="00971ADA"/>
    <w:rsid w:val="00971C67"/>
    <w:rsid w:val="00972070"/>
    <w:rsid w:val="00972B41"/>
    <w:rsid w:val="00972EB2"/>
    <w:rsid w:val="00973A77"/>
    <w:rsid w:val="00973D1B"/>
    <w:rsid w:val="00973F23"/>
    <w:rsid w:val="00974378"/>
    <w:rsid w:val="00974EDF"/>
    <w:rsid w:val="00974F8E"/>
    <w:rsid w:val="00975072"/>
    <w:rsid w:val="00975227"/>
    <w:rsid w:val="009754CA"/>
    <w:rsid w:val="00975768"/>
    <w:rsid w:val="00975D90"/>
    <w:rsid w:val="00975F8F"/>
    <w:rsid w:val="009761D0"/>
    <w:rsid w:val="00976375"/>
    <w:rsid w:val="009768BC"/>
    <w:rsid w:val="00976A03"/>
    <w:rsid w:val="00977B93"/>
    <w:rsid w:val="00980CA7"/>
    <w:rsid w:val="009814F9"/>
    <w:rsid w:val="00981FEF"/>
    <w:rsid w:val="00982CA5"/>
    <w:rsid w:val="009834A7"/>
    <w:rsid w:val="00984165"/>
    <w:rsid w:val="00984253"/>
    <w:rsid w:val="0098433F"/>
    <w:rsid w:val="0098441B"/>
    <w:rsid w:val="00984704"/>
    <w:rsid w:val="009849A7"/>
    <w:rsid w:val="00984E4F"/>
    <w:rsid w:val="009862B9"/>
    <w:rsid w:val="009866BC"/>
    <w:rsid w:val="009869D9"/>
    <w:rsid w:val="00986C9F"/>
    <w:rsid w:val="009877DF"/>
    <w:rsid w:val="00987AA1"/>
    <w:rsid w:val="009907C1"/>
    <w:rsid w:val="009907F8"/>
    <w:rsid w:val="00990CEC"/>
    <w:rsid w:val="0099192E"/>
    <w:rsid w:val="009920AD"/>
    <w:rsid w:val="009926CE"/>
    <w:rsid w:val="00993104"/>
    <w:rsid w:val="009939B6"/>
    <w:rsid w:val="00993DBD"/>
    <w:rsid w:val="00993E4E"/>
    <w:rsid w:val="0099439F"/>
    <w:rsid w:val="00994486"/>
    <w:rsid w:val="00994725"/>
    <w:rsid w:val="00994B64"/>
    <w:rsid w:val="009950FC"/>
    <w:rsid w:val="00995705"/>
    <w:rsid w:val="0099585D"/>
    <w:rsid w:val="00995B12"/>
    <w:rsid w:val="00995B98"/>
    <w:rsid w:val="00995D56"/>
    <w:rsid w:val="00995E55"/>
    <w:rsid w:val="0099606C"/>
    <w:rsid w:val="00996904"/>
    <w:rsid w:val="00997013"/>
    <w:rsid w:val="0099728A"/>
    <w:rsid w:val="00997870"/>
    <w:rsid w:val="009978BB"/>
    <w:rsid w:val="00997BAD"/>
    <w:rsid w:val="00997BED"/>
    <w:rsid w:val="009A00CC"/>
    <w:rsid w:val="009A0219"/>
    <w:rsid w:val="009A02DC"/>
    <w:rsid w:val="009A04F1"/>
    <w:rsid w:val="009A06F7"/>
    <w:rsid w:val="009A07A8"/>
    <w:rsid w:val="009A10E2"/>
    <w:rsid w:val="009A141E"/>
    <w:rsid w:val="009A1B73"/>
    <w:rsid w:val="009A24D6"/>
    <w:rsid w:val="009A2FCB"/>
    <w:rsid w:val="009A3407"/>
    <w:rsid w:val="009A3443"/>
    <w:rsid w:val="009A3683"/>
    <w:rsid w:val="009A3AE8"/>
    <w:rsid w:val="009A42A3"/>
    <w:rsid w:val="009A4B85"/>
    <w:rsid w:val="009A4BB1"/>
    <w:rsid w:val="009A4DA0"/>
    <w:rsid w:val="009A4E80"/>
    <w:rsid w:val="009A5256"/>
    <w:rsid w:val="009A58B2"/>
    <w:rsid w:val="009A5F1A"/>
    <w:rsid w:val="009A76F5"/>
    <w:rsid w:val="009A7B08"/>
    <w:rsid w:val="009B01D1"/>
    <w:rsid w:val="009B035C"/>
    <w:rsid w:val="009B03A5"/>
    <w:rsid w:val="009B0410"/>
    <w:rsid w:val="009B0B11"/>
    <w:rsid w:val="009B0D5C"/>
    <w:rsid w:val="009B0E94"/>
    <w:rsid w:val="009B2057"/>
    <w:rsid w:val="009B2404"/>
    <w:rsid w:val="009B29BF"/>
    <w:rsid w:val="009B2C5D"/>
    <w:rsid w:val="009B2CD1"/>
    <w:rsid w:val="009B33CB"/>
    <w:rsid w:val="009B3701"/>
    <w:rsid w:val="009B3B35"/>
    <w:rsid w:val="009B490C"/>
    <w:rsid w:val="009B505D"/>
    <w:rsid w:val="009B5A61"/>
    <w:rsid w:val="009B5E23"/>
    <w:rsid w:val="009B5E25"/>
    <w:rsid w:val="009B654E"/>
    <w:rsid w:val="009B661C"/>
    <w:rsid w:val="009B679E"/>
    <w:rsid w:val="009B6BB2"/>
    <w:rsid w:val="009B6C89"/>
    <w:rsid w:val="009B7367"/>
    <w:rsid w:val="009B782B"/>
    <w:rsid w:val="009B7856"/>
    <w:rsid w:val="009B788E"/>
    <w:rsid w:val="009C018E"/>
    <w:rsid w:val="009C0400"/>
    <w:rsid w:val="009C050D"/>
    <w:rsid w:val="009C12C8"/>
    <w:rsid w:val="009C22EC"/>
    <w:rsid w:val="009C245F"/>
    <w:rsid w:val="009C2D14"/>
    <w:rsid w:val="009C32B2"/>
    <w:rsid w:val="009C39A6"/>
    <w:rsid w:val="009C3AA4"/>
    <w:rsid w:val="009C4264"/>
    <w:rsid w:val="009C456C"/>
    <w:rsid w:val="009C478E"/>
    <w:rsid w:val="009C4E76"/>
    <w:rsid w:val="009C4EEB"/>
    <w:rsid w:val="009C545A"/>
    <w:rsid w:val="009C5E5E"/>
    <w:rsid w:val="009C5FF7"/>
    <w:rsid w:val="009C615C"/>
    <w:rsid w:val="009C6271"/>
    <w:rsid w:val="009C688A"/>
    <w:rsid w:val="009C6DBC"/>
    <w:rsid w:val="009C7023"/>
    <w:rsid w:val="009C721B"/>
    <w:rsid w:val="009C773E"/>
    <w:rsid w:val="009C7848"/>
    <w:rsid w:val="009C7860"/>
    <w:rsid w:val="009C7C2C"/>
    <w:rsid w:val="009D00E1"/>
    <w:rsid w:val="009D0174"/>
    <w:rsid w:val="009D02FA"/>
    <w:rsid w:val="009D07F3"/>
    <w:rsid w:val="009D0808"/>
    <w:rsid w:val="009D0A85"/>
    <w:rsid w:val="009D1477"/>
    <w:rsid w:val="009D2404"/>
    <w:rsid w:val="009D3820"/>
    <w:rsid w:val="009D3CAF"/>
    <w:rsid w:val="009D3F42"/>
    <w:rsid w:val="009D40FB"/>
    <w:rsid w:val="009D43A2"/>
    <w:rsid w:val="009D4574"/>
    <w:rsid w:val="009D461E"/>
    <w:rsid w:val="009D5321"/>
    <w:rsid w:val="009D7190"/>
    <w:rsid w:val="009D7468"/>
    <w:rsid w:val="009D7614"/>
    <w:rsid w:val="009D7927"/>
    <w:rsid w:val="009E0252"/>
    <w:rsid w:val="009E0DCE"/>
    <w:rsid w:val="009E13D5"/>
    <w:rsid w:val="009E1617"/>
    <w:rsid w:val="009E1928"/>
    <w:rsid w:val="009E1ECA"/>
    <w:rsid w:val="009E23B9"/>
    <w:rsid w:val="009E2690"/>
    <w:rsid w:val="009E2D82"/>
    <w:rsid w:val="009E307B"/>
    <w:rsid w:val="009E31AB"/>
    <w:rsid w:val="009E3260"/>
    <w:rsid w:val="009E331A"/>
    <w:rsid w:val="009E3AD6"/>
    <w:rsid w:val="009E3C90"/>
    <w:rsid w:val="009E4469"/>
    <w:rsid w:val="009E44EC"/>
    <w:rsid w:val="009E47E6"/>
    <w:rsid w:val="009E49FC"/>
    <w:rsid w:val="009E51FB"/>
    <w:rsid w:val="009E5469"/>
    <w:rsid w:val="009E56C3"/>
    <w:rsid w:val="009E5B78"/>
    <w:rsid w:val="009E5BB9"/>
    <w:rsid w:val="009E61A7"/>
    <w:rsid w:val="009E659D"/>
    <w:rsid w:val="009E6E61"/>
    <w:rsid w:val="009E6FA0"/>
    <w:rsid w:val="009E744B"/>
    <w:rsid w:val="009E78A1"/>
    <w:rsid w:val="009F0BA9"/>
    <w:rsid w:val="009F170E"/>
    <w:rsid w:val="009F18FE"/>
    <w:rsid w:val="009F19E5"/>
    <w:rsid w:val="009F1E40"/>
    <w:rsid w:val="009F1FCC"/>
    <w:rsid w:val="009F2598"/>
    <w:rsid w:val="009F2FC1"/>
    <w:rsid w:val="009F33FA"/>
    <w:rsid w:val="009F3A30"/>
    <w:rsid w:val="009F42B5"/>
    <w:rsid w:val="009F45B1"/>
    <w:rsid w:val="009F5081"/>
    <w:rsid w:val="009F537C"/>
    <w:rsid w:val="009F61F1"/>
    <w:rsid w:val="009F6443"/>
    <w:rsid w:val="009F7001"/>
    <w:rsid w:val="009F717C"/>
    <w:rsid w:val="009F74BD"/>
    <w:rsid w:val="009F7680"/>
    <w:rsid w:val="009F7778"/>
    <w:rsid w:val="009F7904"/>
    <w:rsid w:val="009F797F"/>
    <w:rsid w:val="009F7BFB"/>
    <w:rsid w:val="00A00024"/>
    <w:rsid w:val="00A000B4"/>
    <w:rsid w:val="00A000EE"/>
    <w:rsid w:val="00A0030B"/>
    <w:rsid w:val="00A0085A"/>
    <w:rsid w:val="00A009C3"/>
    <w:rsid w:val="00A0113B"/>
    <w:rsid w:val="00A012D4"/>
    <w:rsid w:val="00A01753"/>
    <w:rsid w:val="00A01925"/>
    <w:rsid w:val="00A01CE0"/>
    <w:rsid w:val="00A02D56"/>
    <w:rsid w:val="00A036FD"/>
    <w:rsid w:val="00A03E27"/>
    <w:rsid w:val="00A04841"/>
    <w:rsid w:val="00A05A65"/>
    <w:rsid w:val="00A05AB5"/>
    <w:rsid w:val="00A0636B"/>
    <w:rsid w:val="00A06722"/>
    <w:rsid w:val="00A06763"/>
    <w:rsid w:val="00A0751A"/>
    <w:rsid w:val="00A075AB"/>
    <w:rsid w:val="00A10150"/>
    <w:rsid w:val="00A104C4"/>
    <w:rsid w:val="00A10591"/>
    <w:rsid w:val="00A1135B"/>
    <w:rsid w:val="00A11465"/>
    <w:rsid w:val="00A11D66"/>
    <w:rsid w:val="00A11F60"/>
    <w:rsid w:val="00A124CD"/>
    <w:rsid w:val="00A12A9B"/>
    <w:rsid w:val="00A12C10"/>
    <w:rsid w:val="00A1330F"/>
    <w:rsid w:val="00A13BB8"/>
    <w:rsid w:val="00A1406A"/>
    <w:rsid w:val="00A14088"/>
    <w:rsid w:val="00A141AA"/>
    <w:rsid w:val="00A14657"/>
    <w:rsid w:val="00A14784"/>
    <w:rsid w:val="00A1490B"/>
    <w:rsid w:val="00A15068"/>
    <w:rsid w:val="00A152F8"/>
    <w:rsid w:val="00A15804"/>
    <w:rsid w:val="00A159D3"/>
    <w:rsid w:val="00A15B80"/>
    <w:rsid w:val="00A15EDD"/>
    <w:rsid w:val="00A16295"/>
    <w:rsid w:val="00A169D9"/>
    <w:rsid w:val="00A16B68"/>
    <w:rsid w:val="00A16EBF"/>
    <w:rsid w:val="00A17339"/>
    <w:rsid w:val="00A175F5"/>
    <w:rsid w:val="00A17771"/>
    <w:rsid w:val="00A17C55"/>
    <w:rsid w:val="00A2053C"/>
    <w:rsid w:val="00A20D27"/>
    <w:rsid w:val="00A20EF0"/>
    <w:rsid w:val="00A20F5F"/>
    <w:rsid w:val="00A21061"/>
    <w:rsid w:val="00A212CC"/>
    <w:rsid w:val="00A216CA"/>
    <w:rsid w:val="00A216D8"/>
    <w:rsid w:val="00A21B2C"/>
    <w:rsid w:val="00A21C58"/>
    <w:rsid w:val="00A21C7B"/>
    <w:rsid w:val="00A2261A"/>
    <w:rsid w:val="00A228E4"/>
    <w:rsid w:val="00A22B7F"/>
    <w:rsid w:val="00A2352D"/>
    <w:rsid w:val="00A236AF"/>
    <w:rsid w:val="00A2370E"/>
    <w:rsid w:val="00A23786"/>
    <w:rsid w:val="00A23F9F"/>
    <w:rsid w:val="00A24262"/>
    <w:rsid w:val="00A247F4"/>
    <w:rsid w:val="00A24B48"/>
    <w:rsid w:val="00A24B8F"/>
    <w:rsid w:val="00A25186"/>
    <w:rsid w:val="00A25233"/>
    <w:rsid w:val="00A25423"/>
    <w:rsid w:val="00A25A11"/>
    <w:rsid w:val="00A25B85"/>
    <w:rsid w:val="00A263B5"/>
    <w:rsid w:val="00A26468"/>
    <w:rsid w:val="00A26E74"/>
    <w:rsid w:val="00A26F8C"/>
    <w:rsid w:val="00A27E53"/>
    <w:rsid w:val="00A30142"/>
    <w:rsid w:val="00A3074F"/>
    <w:rsid w:val="00A30858"/>
    <w:rsid w:val="00A30A45"/>
    <w:rsid w:val="00A30D9E"/>
    <w:rsid w:val="00A3101D"/>
    <w:rsid w:val="00A31682"/>
    <w:rsid w:val="00A31807"/>
    <w:rsid w:val="00A31DC4"/>
    <w:rsid w:val="00A31E38"/>
    <w:rsid w:val="00A321FC"/>
    <w:rsid w:val="00A32806"/>
    <w:rsid w:val="00A328A3"/>
    <w:rsid w:val="00A3325B"/>
    <w:rsid w:val="00A336DF"/>
    <w:rsid w:val="00A33D0A"/>
    <w:rsid w:val="00A33FE7"/>
    <w:rsid w:val="00A3457E"/>
    <w:rsid w:val="00A349BE"/>
    <w:rsid w:val="00A34ADC"/>
    <w:rsid w:val="00A34AF7"/>
    <w:rsid w:val="00A34F09"/>
    <w:rsid w:val="00A35256"/>
    <w:rsid w:val="00A35777"/>
    <w:rsid w:val="00A364F5"/>
    <w:rsid w:val="00A36A97"/>
    <w:rsid w:val="00A37132"/>
    <w:rsid w:val="00A37341"/>
    <w:rsid w:val="00A37551"/>
    <w:rsid w:val="00A37ADE"/>
    <w:rsid w:val="00A401E0"/>
    <w:rsid w:val="00A40382"/>
    <w:rsid w:val="00A411FE"/>
    <w:rsid w:val="00A41972"/>
    <w:rsid w:val="00A41AD8"/>
    <w:rsid w:val="00A41CC8"/>
    <w:rsid w:val="00A41EDC"/>
    <w:rsid w:val="00A42B04"/>
    <w:rsid w:val="00A430D7"/>
    <w:rsid w:val="00A4326C"/>
    <w:rsid w:val="00A43AC7"/>
    <w:rsid w:val="00A43EA1"/>
    <w:rsid w:val="00A446E1"/>
    <w:rsid w:val="00A4480A"/>
    <w:rsid w:val="00A44C45"/>
    <w:rsid w:val="00A45631"/>
    <w:rsid w:val="00A456DB"/>
    <w:rsid w:val="00A457A0"/>
    <w:rsid w:val="00A45E1E"/>
    <w:rsid w:val="00A45F8B"/>
    <w:rsid w:val="00A4643B"/>
    <w:rsid w:val="00A46A48"/>
    <w:rsid w:val="00A47400"/>
    <w:rsid w:val="00A475D4"/>
    <w:rsid w:val="00A47698"/>
    <w:rsid w:val="00A4773D"/>
    <w:rsid w:val="00A47B77"/>
    <w:rsid w:val="00A47C20"/>
    <w:rsid w:val="00A50882"/>
    <w:rsid w:val="00A50E03"/>
    <w:rsid w:val="00A512F9"/>
    <w:rsid w:val="00A51DE0"/>
    <w:rsid w:val="00A52439"/>
    <w:rsid w:val="00A52975"/>
    <w:rsid w:val="00A52A6F"/>
    <w:rsid w:val="00A52CDC"/>
    <w:rsid w:val="00A53000"/>
    <w:rsid w:val="00A545D5"/>
    <w:rsid w:val="00A547A6"/>
    <w:rsid w:val="00A54AB1"/>
    <w:rsid w:val="00A5506F"/>
    <w:rsid w:val="00A55269"/>
    <w:rsid w:val="00A55438"/>
    <w:rsid w:val="00A55B15"/>
    <w:rsid w:val="00A56172"/>
    <w:rsid w:val="00A563FB"/>
    <w:rsid w:val="00A565AA"/>
    <w:rsid w:val="00A5698A"/>
    <w:rsid w:val="00A56FF6"/>
    <w:rsid w:val="00A575BE"/>
    <w:rsid w:val="00A57DDC"/>
    <w:rsid w:val="00A57DEF"/>
    <w:rsid w:val="00A57E01"/>
    <w:rsid w:val="00A60D33"/>
    <w:rsid w:val="00A60DAD"/>
    <w:rsid w:val="00A613FE"/>
    <w:rsid w:val="00A616CE"/>
    <w:rsid w:val="00A6326C"/>
    <w:rsid w:val="00A6383C"/>
    <w:rsid w:val="00A643AA"/>
    <w:rsid w:val="00A64687"/>
    <w:rsid w:val="00A646BA"/>
    <w:rsid w:val="00A6490D"/>
    <w:rsid w:val="00A64B11"/>
    <w:rsid w:val="00A64BF7"/>
    <w:rsid w:val="00A64DAE"/>
    <w:rsid w:val="00A64EEE"/>
    <w:rsid w:val="00A652DB"/>
    <w:rsid w:val="00A66168"/>
    <w:rsid w:val="00A666C6"/>
    <w:rsid w:val="00A66DB5"/>
    <w:rsid w:val="00A67016"/>
    <w:rsid w:val="00A673FC"/>
    <w:rsid w:val="00A6772C"/>
    <w:rsid w:val="00A67C0E"/>
    <w:rsid w:val="00A70054"/>
    <w:rsid w:val="00A702AF"/>
    <w:rsid w:val="00A70AB1"/>
    <w:rsid w:val="00A70C94"/>
    <w:rsid w:val="00A70EF6"/>
    <w:rsid w:val="00A71173"/>
    <w:rsid w:val="00A72099"/>
    <w:rsid w:val="00A738C8"/>
    <w:rsid w:val="00A73A23"/>
    <w:rsid w:val="00A73EEA"/>
    <w:rsid w:val="00A73F82"/>
    <w:rsid w:val="00A73FAA"/>
    <w:rsid w:val="00A743B8"/>
    <w:rsid w:val="00A743F6"/>
    <w:rsid w:val="00A74544"/>
    <w:rsid w:val="00A7468D"/>
    <w:rsid w:val="00A74A78"/>
    <w:rsid w:val="00A74D2F"/>
    <w:rsid w:val="00A74D74"/>
    <w:rsid w:val="00A74EAF"/>
    <w:rsid w:val="00A751D7"/>
    <w:rsid w:val="00A75357"/>
    <w:rsid w:val="00A75C8C"/>
    <w:rsid w:val="00A75FEE"/>
    <w:rsid w:val="00A76547"/>
    <w:rsid w:val="00A7663C"/>
    <w:rsid w:val="00A772BF"/>
    <w:rsid w:val="00A80354"/>
    <w:rsid w:val="00A807B1"/>
    <w:rsid w:val="00A80B61"/>
    <w:rsid w:val="00A80C39"/>
    <w:rsid w:val="00A81AB2"/>
    <w:rsid w:val="00A820C3"/>
    <w:rsid w:val="00A82F92"/>
    <w:rsid w:val="00A83727"/>
    <w:rsid w:val="00A83ECB"/>
    <w:rsid w:val="00A84D4C"/>
    <w:rsid w:val="00A85018"/>
    <w:rsid w:val="00A85EB9"/>
    <w:rsid w:val="00A86331"/>
    <w:rsid w:val="00A8676A"/>
    <w:rsid w:val="00A86AE5"/>
    <w:rsid w:val="00A87290"/>
    <w:rsid w:val="00A872B9"/>
    <w:rsid w:val="00A87432"/>
    <w:rsid w:val="00A878CD"/>
    <w:rsid w:val="00A879F5"/>
    <w:rsid w:val="00A90908"/>
    <w:rsid w:val="00A90B20"/>
    <w:rsid w:val="00A90B41"/>
    <w:rsid w:val="00A90C3C"/>
    <w:rsid w:val="00A90C9F"/>
    <w:rsid w:val="00A913BD"/>
    <w:rsid w:val="00A913EE"/>
    <w:rsid w:val="00A91617"/>
    <w:rsid w:val="00A91B09"/>
    <w:rsid w:val="00A91E59"/>
    <w:rsid w:val="00A9291F"/>
    <w:rsid w:val="00A92ECC"/>
    <w:rsid w:val="00A93307"/>
    <w:rsid w:val="00A93349"/>
    <w:rsid w:val="00A935C0"/>
    <w:rsid w:val="00A93AD6"/>
    <w:rsid w:val="00A93D78"/>
    <w:rsid w:val="00A94013"/>
    <w:rsid w:val="00A94141"/>
    <w:rsid w:val="00A9478C"/>
    <w:rsid w:val="00A9481A"/>
    <w:rsid w:val="00A948D4"/>
    <w:rsid w:val="00A952FE"/>
    <w:rsid w:val="00A9735B"/>
    <w:rsid w:val="00A974DC"/>
    <w:rsid w:val="00A9779F"/>
    <w:rsid w:val="00A97BD6"/>
    <w:rsid w:val="00AA0976"/>
    <w:rsid w:val="00AA0FDC"/>
    <w:rsid w:val="00AA121C"/>
    <w:rsid w:val="00AA14E0"/>
    <w:rsid w:val="00AA22B1"/>
    <w:rsid w:val="00AA24D4"/>
    <w:rsid w:val="00AA2890"/>
    <w:rsid w:val="00AA2DF2"/>
    <w:rsid w:val="00AA31C6"/>
    <w:rsid w:val="00AA3AF6"/>
    <w:rsid w:val="00AA3FFF"/>
    <w:rsid w:val="00AA4296"/>
    <w:rsid w:val="00AA439B"/>
    <w:rsid w:val="00AA4697"/>
    <w:rsid w:val="00AA478A"/>
    <w:rsid w:val="00AA4889"/>
    <w:rsid w:val="00AA4A0D"/>
    <w:rsid w:val="00AA50F5"/>
    <w:rsid w:val="00AA5238"/>
    <w:rsid w:val="00AA5E33"/>
    <w:rsid w:val="00AA6410"/>
    <w:rsid w:val="00AA671D"/>
    <w:rsid w:val="00AA6C76"/>
    <w:rsid w:val="00AA7622"/>
    <w:rsid w:val="00AA7723"/>
    <w:rsid w:val="00AA7818"/>
    <w:rsid w:val="00AA7CE5"/>
    <w:rsid w:val="00AB00F3"/>
    <w:rsid w:val="00AB061C"/>
    <w:rsid w:val="00AB066B"/>
    <w:rsid w:val="00AB0914"/>
    <w:rsid w:val="00AB092D"/>
    <w:rsid w:val="00AB1580"/>
    <w:rsid w:val="00AB1671"/>
    <w:rsid w:val="00AB1689"/>
    <w:rsid w:val="00AB1B39"/>
    <w:rsid w:val="00AB23E4"/>
    <w:rsid w:val="00AB23F9"/>
    <w:rsid w:val="00AB242B"/>
    <w:rsid w:val="00AB2652"/>
    <w:rsid w:val="00AB2F95"/>
    <w:rsid w:val="00AB31DD"/>
    <w:rsid w:val="00AB38C1"/>
    <w:rsid w:val="00AB396D"/>
    <w:rsid w:val="00AB3A01"/>
    <w:rsid w:val="00AB4109"/>
    <w:rsid w:val="00AB41BB"/>
    <w:rsid w:val="00AB4377"/>
    <w:rsid w:val="00AB48E8"/>
    <w:rsid w:val="00AB48FE"/>
    <w:rsid w:val="00AB4AD1"/>
    <w:rsid w:val="00AB50F2"/>
    <w:rsid w:val="00AB51E9"/>
    <w:rsid w:val="00AB53BA"/>
    <w:rsid w:val="00AB558D"/>
    <w:rsid w:val="00AB5705"/>
    <w:rsid w:val="00AB59BB"/>
    <w:rsid w:val="00AB5D72"/>
    <w:rsid w:val="00AB5EDD"/>
    <w:rsid w:val="00AB600E"/>
    <w:rsid w:val="00AB671F"/>
    <w:rsid w:val="00AB6DC2"/>
    <w:rsid w:val="00AB751F"/>
    <w:rsid w:val="00AB7607"/>
    <w:rsid w:val="00AC06C1"/>
    <w:rsid w:val="00AC07FE"/>
    <w:rsid w:val="00AC0863"/>
    <w:rsid w:val="00AC10BD"/>
    <w:rsid w:val="00AC156D"/>
    <w:rsid w:val="00AC1692"/>
    <w:rsid w:val="00AC248F"/>
    <w:rsid w:val="00AC269B"/>
    <w:rsid w:val="00AC2DC7"/>
    <w:rsid w:val="00AC3057"/>
    <w:rsid w:val="00AC313A"/>
    <w:rsid w:val="00AC3856"/>
    <w:rsid w:val="00AC3AEE"/>
    <w:rsid w:val="00AC42D6"/>
    <w:rsid w:val="00AC455E"/>
    <w:rsid w:val="00AC50AC"/>
    <w:rsid w:val="00AC5674"/>
    <w:rsid w:val="00AC682A"/>
    <w:rsid w:val="00AC7A79"/>
    <w:rsid w:val="00AC7F54"/>
    <w:rsid w:val="00AD0355"/>
    <w:rsid w:val="00AD0597"/>
    <w:rsid w:val="00AD08A5"/>
    <w:rsid w:val="00AD08BA"/>
    <w:rsid w:val="00AD0C71"/>
    <w:rsid w:val="00AD0D14"/>
    <w:rsid w:val="00AD17DD"/>
    <w:rsid w:val="00AD1871"/>
    <w:rsid w:val="00AD1B31"/>
    <w:rsid w:val="00AD2323"/>
    <w:rsid w:val="00AD24DC"/>
    <w:rsid w:val="00AD2ABC"/>
    <w:rsid w:val="00AD2B29"/>
    <w:rsid w:val="00AD2EF2"/>
    <w:rsid w:val="00AD387F"/>
    <w:rsid w:val="00AD437A"/>
    <w:rsid w:val="00AD45F6"/>
    <w:rsid w:val="00AD5807"/>
    <w:rsid w:val="00AD5DB7"/>
    <w:rsid w:val="00AD5FF3"/>
    <w:rsid w:val="00AD633C"/>
    <w:rsid w:val="00AD6912"/>
    <w:rsid w:val="00AD6967"/>
    <w:rsid w:val="00AD6B56"/>
    <w:rsid w:val="00AD6C5C"/>
    <w:rsid w:val="00AD7033"/>
    <w:rsid w:val="00AD7BD1"/>
    <w:rsid w:val="00AE029B"/>
    <w:rsid w:val="00AE056B"/>
    <w:rsid w:val="00AE05B0"/>
    <w:rsid w:val="00AE06CA"/>
    <w:rsid w:val="00AE087E"/>
    <w:rsid w:val="00AE0CD0"/>
    <w:rsid w:val="00AE0DDC"/>
    <w:rsid w:val="00AE10B8"/>
    <w:rsid w:val="00AE10F7"/>
    <w:rsid w:val="00AE12E7"/>
    <w:rsid w:val="00AE17FA"/>
    <w:rsid w:val="00AE21C0"/>
    <w:rsid w:val="00AE25A0"/>
    <w:rsid w:val="00AE2B30"/>
    <w:rsid w:val="00AE2CBE"/>
    <w:rsid w:val="00AE329A"/>
    <w:rsid w:val="00AE32BD"/>
    <w:rsid w:val="00AE384F"/>
    <w:rsid w:val="00AE3CCD"/>
    <w:rsid w:val="00AE3F52"/>
    <w:rsid w:val="00AE489C"/>
    <w:rsid w:val="00AE4DFA"/>
    <w:rsid w:val="00AE524B"/>
    <w:rsid w:val="00AE5388"/>
    <w:rsid w:val="00AE53B9"/>
    <w:rsid w:val="00AE610B"/>
    <w:rsid w:val="00AE652D"/>
    <w:rsid w:val="00AE65E5"/>
    <w:rsid w:val="00AE6E92"/>
    <w:rsid w:val="00AE6F38"/>
    <w:rsid w:val="00AE7E44"/>
    <w:rsid w:val="00AF0062"/>
    <w:rsid w:val="00AF022E"/>
    <w:rsid w:val="00AF05AC"/>
    <w:rsid w:val="00AF079D"/>
    <w:rsid w:val="00AF08AE"/>
    <w:rsid w:val="00AF108A"/>
    <w:rsid w:val="00AF195F"/>
    <w:rsid w:val="00AF1C86"/>
    <w:rsid w:val="00AF1D3E"/>
    <w:rsid w:val="00AF1E22"/>
    <w:rsid w:val="00AF2049"/>
    <w:rsid w:val="00AF23E4"/>
    <w:rsid w:val="00AF24BF"/>
    <w:rsid w:val="00AF36CC"/>
    <w:rsid w:val="00AF376C"/>
    <w:rsid w:val="00AF4134"/>
    <w:rsid w:val="00AF427F"/>
    <w:rsid w:val="00AF45DD"/>
    <w:rsid w:val="00AF480B"/>
    <w:rsid w:val="00AF4941"/>
    <w:rsid w:val="00AF542B"/>
    <w:rsid w:val="00AF5C07"/>
    <w:rsid w:val="00AF5CE0"/>
    <w:rsid w:val="00AF64B5"/>
    <w:rsid w:val="00AF69B5"/>
    <w:rsid w:val="00AF7247"/>
    <w:rsid w:val="00B001BA"/>
    <w:rsid w:val="00B00485"/>
    <w:rsid w:val="00B00B96"/>
    <w:rsid w:val="00B00BCF"/>
    <w:rsid w:val="00B00BF0"/>
    <w:rsid w:val="00B01049"/>
    <w:rsid w:val="00B01059"/>
    <w:rsid w:val="00B02026"/>
    <w:rsid w:val="00B0206E"/>
    <w:rsid w:val="00B027A1"/>
    <w:rsid w:val="00B0320C"/>
    <w:rsid w:val="00B047A1"/>
    <w:rsid w:val="00B04C60"/>
    <w:rsid w:val="00B05014"/>
    <w:rsid w:val="00B05130"/>
    <w:rsid w:val="00B05753"/>
    <w:rsid w:val="00B05DB3"/>
    <w:rsid w:val="00B060AB"/>
    <w:rsid w:val="00B063CD"/>
    <w:rsid w:val="00B0673D"/>
    <w:rsid w:val="00B06830"/>
    <w:rsid w:val="00B0711D"/>
    <w:rsid w:val="00B0748F"/>
    <w:rsid w:val="00B076B9"/>
    <w:rsid w:val="00B07DE5"/>
    <w:rsid w:val="00B101CA"/>
    <w:rsid w:val="00B1034A"/>
    <w:rsid w:val="00B109CA"/>
    <w:rsid w:val="00B10B36"/>
    <w:rsid w:val="00B117B6"/>
    <w:rsid w:val="00B118DA"/>
    <w:rsid w:val="00B12D54"/>
    <w:rsid w:val="00B13420"/>
    <w:rsid w:val="00B135A4"/>
    <w:rsid w:val="00B135DD"/>
    <w:rsid w:val="00B13935"/>
    <w:rsid w:val="00B139C4"/>
    <w:rsid w:val="00B144D9"/>
    <w:rsid w:val="00B15000"/>
    <w:rsid w:val="00B1518D"/>
    <w:rsid w:val="00B1584A"/>
    <w:rsid w:val="00B1589A"/>
    <w:rsid w:val="00B158CA"/>
    <w:rsid w:val="00B15C79"/>
    <w:rsid w:val="00B15D84"/>
    <w:rsid w:val="00B16763"/>
    <w:rsid w:val="00B16DD5"/>
    <w:rsid w:val="00B16EEC"/>
    <w:rsid w:val="00B16F52"/>
    <w:rsid w:val="00B17756"/>
    <w:rsid w:val="00B17C3B"/>
    <w:rsid w:val="00B200F0"/>
    <w:rsid w:val="00B201A5"/>
    <w:rsid w:val="00B20507"/>
    <w:rsid w:val="00B20600"/>
    <w:rsid w:val="00B20B21"/>
    <w:rsid w:val="00B20CC7"/>
    <w:rsid w:val="00B20E30"/>
    <w:rsid w:val="00B21013"/>
    <w:rsid w:val="00B21B0D"/>
    <w:rsid w:val="00B21E40"/>
    <w:rsid w:val="00B22097"/>
    <w:rsid w:val="00B22D86"/>
    <w:rsid w:val="00B24018"/>
    <w:rsid w:val="00B244EE"/>
    <w:rsid w:val="00B24EE7"/>
    <w:rsid w:val="00B2540F"/>
    <w:rsid w:val="00B259A9"/>
    <w:rsid w:val="00B25CF9"/>
    <w:rsid w:val="00B264F7"/>
    <w:rsid w:val="00B27082"/>
    <w:rsid w:val="00B27116"/>
    <w:rsid w:val="00B27D25"/>
    <w:rsid w:val="00B3006A"/>
    <w:rsid w:val="00B30321"/>
    <w:rsid w:val="00B303B0"/>
    <w:rsid w:val="00B30851"/>
    <w:rsid w:val="00B30A5E"/>
    <w:rsid w:val="00B30B1E"/>
    <w:rsid w:val="00B30D4D"/>
    <w:rsid w:val="00B3116B"/>
    <w:rsid w:val="00B31E15"/>
    <w:rsid w:val="00B31E59"/>
    <w:rsid w:val="00B32341"/>
    <w:rsid w:val="00B32445"/>
    <w:rsid w:val="00B32D4D"/>
    <w:rsid w:val="00B33227"/>
    <w:rsid w:val="00B332DF"/>
    <w:rsid w:val="00B333E7"/>
    <w:rsid w:val="00B33709"/>
    <w:rsid w:val="00B33DB1"/>
    <w:rsid w:val="00B33DBB"/>
    <w:rsid w:val="00B34021"/>
    <w:rsid w:val="00B34457"/>
    <w:rsid w:val="00B349E1"/>
    <w:rsid w:val="00B35560"/>
    <w:rsid w:val="00B358C0"/>
    <w:rsid w:val="00B36E79"/>
    <w:rsid w:val="00B372DF"/>
    <w:rsid w:val="00B37736"/>
    <w:rsid w:val="00B37963"/>
    <w:rsid w:val="00B37A48"/>
    <w:rsid w:val="00B403B3"/>
    <w:rsid w:val="00B4054A"/>
    <w:rsid w:val="00B408D8"/>
    <w:rsid w:val="00B40AF7"/>
    <w:rsid w:val="00B41748"/>
    <w:rsid w:val="00B417AE"/>
    <w:rsid w:val="00B425BC"/>
    <w:rsid w:val="00B428FF"/>
    <w:rsid w:val="00B43075"/>
    <w:rsid w:val="00B43729"/>
    <w:rsid w:val="00B4375E"/>
    <w:rsid w:val="00B4392A"/>
    <w:rsid w:val="00B43B78"/>
    <w:rsid w:val="00B440EB"/>
    <w:rsid w:val="00B446B8"/>
    <w:rsid w:val="00B447A3"/>
    <w:rsid w:val="00B44D92"/>
    <w:rsid w:val="00B4520E"/>
    <w:rsid w:val="00B45537"/>
    <w:rsid w:val="00B455C0"/>
    <w:rsid w:val="00B456D7"/>
    <w:rsid w:val="00B45891"/>
    <w:rsid w:val="00B45BF8"/>
    <w:rsid w:val="00B45EE8"/>
    <w:rsid w:val="00B4628A"/>
    <w:rsid w:val="00B46548"/>
    <w:rsid w:val="00B466C4"/>
    <w:rsid w:val="00B46D82"/>
    <w:rsid w:val="00B46E03"/>
    <w:rsid w:val="00B47079"/>
    <w:rsid w:val="00B47583"/>
    <w:rsid w:val="00B47B62"/>
    <w:rsid w:val="00B47BEE"/>
    <w:rsid w:val="00B47E14"/>
    <w:rsid w:val="00B504AD"/>
    <w:rsid w:val="00B50AC8"/>
    <w:rsid w:val="00B50B2A"/>
    <w:rsid w:val="00B50D9C"/>
    <w:rsid w:val="00B50E69"/>
    <w:rsid w:val="00B51833"/>
    <w:rsid w:val="00B52143"/>
    <w:rsid w:val="00B522B6"/>
    <w:rsid w:val="00B525B0"/>
    <w:rsid w:val="00B528D9"/>
    <w:rsid w:val="00B52930"/>
    <w:rsid w:val="00B53111"/>
    <w:rsid w:val="00B5333D"/>
    <w:rsid w:val="00B53475"/>
    <w:rsid w:val="00B5362A"/>
    <w:rsid w:val="00B5389D"/>
    <w:rsid w:val="00B53C81"/>
    <w:rsid w:val="00B546F5"/>
    <w:rsid w:val="00B549DB"/>
    <w:rsid w:val="00B54AC3"/>
    <w:rsid w:val="00B55246"/>
    <w:rsid w:val="00B55423"/>
    <w:rsid w:val="00B5576D"/>
    <w:rsid w:val="00B55C53"/>
    <w:rsid w:val="00B55FF5"/>
    <w:rsid w:val="00B564B0"/>
    <w:rsid w:val="00B56BF8"/>
    <w:rsid w:val="00B56C8C"/>
    <w:rsid w:val="00B574FF"/>
    <w:rsid w:val="00B57678"/>
    <w:rsid w:val="00B57724"/>
    <w:rsid w:val="00B57A13"/>
    <w:rsid w:val="00B57CDD"/>
    <w:rsid w:val="00B60143"/>
    <w:rsid w:val="00B60814"/>
    <w:rsid w:val="00B608FA"/>
    <w:rsid w:val="00B60F94"/>
    <w:rsid w:val="00B61B7D"/>
    <w:rsid w:val="00B61F73"/>
    <w:rsid w:val="00B62014"/>
    <w:rsid w:val="00B62EC8"/>
    <w:rsid w:val="00B62F60"/>
    <w:rsid w:val="00B64F57"/>
    <w:rsid w:val="00B651DB"/>
    <w:rsid w:val="00B65884"/>
    <w:rsid w:val="00B662C9"/>
    <w:rsid w:val="00B665C8"/>
    <w:rsid w:val="00B66684"/>
    <w:rsid w:val="00B66988"/>
    <w:rsid w:val="00B66B51"/>
    <w:rsid w:val="00B66C10"/>
    <w:rsid w:val="00B67189"/>
    <w:rsid w:val="00B6745C"/>
    <w:rsid w:val="00B67788"/>
    <w:rsid w:val="00B67820"/>
    <w:rsid w:val="00B679CA"/>
    <w:rsid w:val="00B67CD7"/>
    <w:rsid w:val="00B67F94"/>
    <w:rsid w:val="00B70653"/>
    <w:rsid w:val="00B708BA"/>
    <w:rsid w:val="00B70964"/>
    <w:rsid w:val="00B70B12"/>
    <w:rsid w:val="00B70C55"/>
    <w:rsid w:val="00B7126B"/>
    <w:rsid w:val="00B71AF9"/>
    <w:rsid w:val="00B71CE2"/>
    <w:rsid w:val="00B72272"/>
    <w:rsid w:val="00B72389"/>
    <w:rsid w:val="00B725FD"/>
    <w:rsid w:val="00B729D8"/>
    <w:rsid w:val="00B72A60"/>
    <w:rsid w:val="00B72D5D"/>
    <w:rsid w:val="00B72F49"/>
    <w:rsid w:val="00B72FBB"/>
    <w:rsid w:val="00B73BAC"/>
    <w:rsid w:val="00B73D42"/>
    <w:rsid w:val="00B74BD9"/>
    <w:rsid w:val="00B74D37"/>
    <w:rsid w:val="00B7547D"/>
    <w:rsid w:val="00B75694"/>
    <w:rsid w:val="00B75943"/>
    <w:rsid w:val="00B75F06"/>
    <w:rsid w:val="00B769F0"/>
    <w:rsid w:val="00B76D84"/>
    <w:rsid w:val="00B76FCE"/>
    <w:rsid w:val="00B77DFE"/>
    <w:rsid w:val="00B80318"/>
    <w:rsid w:val="00B803E4"/>
    <w:rsid w:val="00B80DB7"/>
    <w:rsid w:val="00B810E0"/>
    <w:rsid w:val="00B81E02"/>
    <w:rsid w:val="00B82319"/>
    <w:rsid w:val="00B8315B"/>
    <w:rsid w:val="00B8337A"/>
    <w:rsid w:val="00B834ED"/>
    <w:rsid w:val="00B83538"/>
    <w:rsid w:val="00B84443"/>
    <w:rsid w:val="00B84662"/>
    <w:rsid w:val="00B847DA"/>
    <w:rsid w:val="00B84834"/>
    <w:rsid w:val="00B84A08"/>
    <w:rsid w:val="00B84D15"/>
    <w:rsid w:val="00B86649"/>
    <w:rsid w:val="00B86A03"/>
    <w:rsid w:val="00B87C4B"/>
    <w:rsid w:val="00B87E19"/>
    <w:rsid w:val="00B87EF0"/>
    <w:rsid w:val="00B90602"/>
    <w:rsid w:val="00B90BA0"/>
    <w:rsid w:val="00B9101D"/>
    <w:rsid w:val="00B91172"/>
    <w:rsid w:val="00B913F4"/>
    <w:rsid w:val="00B919F9"/>
    <w:rsid w:val="00B91F60"/>
    <w:rsid w:val="00B92216"/>
    <w:rsid w:val="00B922AE"/>
    <w:rsid w:val="00B92505"/>
    <w:rsid w:val="00B92747"/>
    <w:rsid w:val="00B935EE"/>
    <w:rsid w:val="00B93884"/>
    <w:rsid w:val="00B93C94"/>
    <w:rsid w:val="00B93D20"/>
    <w:rsid w:val="00B9417E"/>
    <w:rsid w:val="00B9425C"/>
    <w:rsid w:val="00B943DB"/>
    <w:rsid w:val="00B9478D"/>
    <w:rsid w:val="00B947F6"/>
    <w:rsid w:val="00B94C13"/>
    <w:rsid w:val="00B94EEB"/>
    <w:rsid w:val="00B953CF"/>
    <w:rsid w:val="00B95A10"/>
    <w:rsid w:val="00B95AE0"/>
    <w:rsid w:val="00B95C35"/>
    <w:rsid w:val="00B95E7F"/>
    <w:rsid w:val="00B963A1"/>
    <w:rsid w:val="00B96850"/>
    <w:rsid w:val="00B9699E"/>
    <w:rsid w:val="00B96AC7"/>
    <w:rsid w:val="00B9757F"/>
    <w:rsid w:val="00B97774"/>
    <w:rsid w:val="00B97A41"/>
    <w:rsid w:val="00BA041B"/>
    <w:rsid w:val="00BA0764"/>
    <w:rsid w:val="00BA0792"/>
    <w:rsid w:val="00BA0C91"/>
    <w:rsid w:val="00BA0D27"/>
    <w:rsid w:val="00BA0EE9"/>
    <w:rsid w:val="00BA10CB"/>
    <w:rsid w:val="00BA14C4"/>
    <w:rsid w:val="00BA1605"/>
    <w:rsid w:val="00BA2779"/>
    <w:rsid w:val="00BA3046"/>
    <w:rsid w:val="00BA3160"/>
    <w:rsid w:val="00BA329A"/>
    <w:rsid w:val="00BA3579"/>
    <w:rsid w:val="00BA3879"/>
    <w:rsid w:val="00BA3A88"/>
    <w:rsid w:val="00BA3DDA"/>
    <w:rsid w:val="00BA3F20"/>
    <w:rsid w:val="00BA4A13"/>
    <w:rsid w:val="00BA52C6"/>
    <w:rsid w:val="00BA53C8"/>
    <w:rsid w:val="00BA54AC"/>
    <w:rsid w:val="00BA5A8E"/>
    <w:rsid w:val="00BA5B98"/>
    <w:rsid w:val="00BA5DB2"/>
    <w:rsid w:val="00BA5E28"/>
    <w:rsid w:val="00BA6A81"/>
    <w:rsid w:val="00BA7047"/>
    <w:rsid w:val="00BB0027"/>
    <w:rsid w:val="00BB002A"/>
    <w:rsid w:val="00BB03F4"/>
    <w:rsid w:val="00BB063D"/>
    <w:rsid w:val="00BB0AFC"/>
    <w:rsid w:val="00BB0B22"/>
    <w:rsid w:val="00BB14A6"/>
    <w:rsid w:val="00BB2062"/>
    <w:rsid w:val="00BB2431"/>
    <w:rsid w:val="00BB2745"/>
    <w:rsid w:val="00BB2DFE"/>
    <w:rsid w:val="00BB2F4F"/>
    <w:rsid w:val="00BB3133"/>
    <w:rsid w:val="00BB3192"/>
    <w:rsid w:val="00BB4024"/>
    <w:rsid w:val="00BB48C3"/>
    <w:rsid w:val="00BB51D7"/>
    <w:rsid w:val="00BB591B"/>
    <w:rsid w:val="00BB5FD0"/>
    <w:rsid w:val="00BB61A0"/>
    <w:rsid w:val="00BB6532"/>
    <w:rsid w:val="00BB6812"/>
    <w:rsid w:val="00BB6902"/>
    <w:rsid w:val="00BB6AC8"/>
    <w:rsid w:val="00BB6B94"/>
    <w:rsid w:val="00BB6EB7"/>
    <w:rsid w:val="00BB726D"/>
    <w:rsid w:val="00BB7F0A"/>
    <w:rsid w:val="00BC00E8"/>
    <w:rsid w:val="00BC0B32"/>
    <w:rsid w:val="00BC0CFC"/>
    <w:rsid w:val="00BC0D35"/>
    <w:rsid w:val="00BC0DC6"/>
    <w:rsid w:val="00BC15E0"/>
    <w:rsid w:val="00BC170C"/>
    <w:rsid w:val="00BC178B"/>
    <w:rsid w:val="00BC1C47"/>
    <w:rsid w:val="00BC1D1C"/>
    <w:rsid w:val="00BC1F88"/>
    <w:rsid w:val="00BC2169"/>
    <w:rsid w:val="00BC21E0"/>
    <w:rsid w:val="00BC2388"/>
    <w:rsid w:val="00BC2657"/>
    <w:rsid w:val="00BC293C"/>
    <w:rsid w:val="00BC3458"/>
    <w:rsid w:val="00BC39AB"/>
    <w:rsid w:val="00BC3A65"/>
    <w:rsid w:val="00BC3C48"/>
    <w:rsid w:val="00BC3C77"/>
    <w:rsid w:val="00BC3DFB"/>
    <w:rsid w:val="00BC4243"/>
    <w:rsid w:val="00BC48C0"/>
    <w:rsid w:val="00BC4CBC"/>
    <w:rsid w:val="00BC5304"/>
    <w:rsid w:val="00BC54FC"/>
    <w:rsid w:val="00BC571B"/>
    <w:rsid w:val="00BC574E"/>
    <w:rsid w:val="00BC5B5B"/>
    <w:rsid w:val="00BC5DB3"/>
    <w:rsid w:val="00BC60A2"/>
    <w:rsid w:val="00BC6FC0"/>
    <w:rsid w:val="00BC7298"/>
    <w:rsid w:val="00BC7DD0"/>
    <w:rsid w:val="00BC7EB7"/>
    <w:rsid w:val="00BD009A"/>
    <w:rsid w:val="00BD04A9"/>
    <w:rsid w:val="00BD0A5B"/>
    <w:rsid w:val="00BD0B04"/>
    <w:rsid w:val="00BD0D33"/>
    <w:rsid w:val="00BD0EB8"/>
    <w:rsid w:val="00BD0F40"/>
    <w:rsid w:val="00BD12BB"/>
    <w:rsid w:val="00BD154B"/>
    <w:rsid w:val="00BD1589"/>
    <w:rsid w:val="00BD15FA"/>
    <w:rsid w:val="00BD19EF"/>
    <w:rsid w:val="00BD20E7"/>
    <w:rsid w:val="00BD2353"/>
    <w:rsid w:val="00BD368D"/>
    <w:rsid w:val="00BD3A92"/>
    <w:rsid w:val="00BD3ABE"/>
    <w:rsid w:val="00BD4BFF"/>
    <w:rsid w:val="00BD4C9D"/>
    <w:rsid w:val="00BD4CE2"/>
    <w:rsid w:val="00BD4E7F"/>
    <w:rsid w:val="00BD7736"/>
    <w:rsid w:val="00BD78C6"/>
    <w:rsid w:val="00BD7B5A"/>
    <w:rsid w:val="00BE0588"/>
    <w:rsid w:val="00BE08C5"/>
    <w:rsid w:val="00BE16C0"/>
    <w:rsid w:val="00BE1B7D"/>
    <w:rsid w:val="00BE1C9E"/>
    <w:rsid w:val="00BE1DF0"/>
    <w:rsid w:val="00BE2069"/>
    <w:rsid w:val="00BE2103"/>
    <w:rsid w:val="00BE2973"/>
    <w:rsid w:val="00BE2BE2"/>
    <w:rsid w:val="00BE2C9C"/>
    <w:rsid w:val="00BE2CC9"/>
    <w:rsid w:val="00BE2E4C"/>
    <w:rsid w:val="00BE33C3"/>
    <w:rsid w:val="00BE395C"/>
    <w:rsid w:val="00BE3BEE"/>
    <w:rsid w:val="00BE4927"/>
    <w:rsid w:val="00BE4C17"/>
    <w:rsid w:val="00BE54D8"/>
    <w:rsid w:val="00BE573D"/>
    <w:rsid w:val="00BE58DF"/>
    <w:rsid w:val="00BE5BF5"/>
    <w:rsid w:val="00BE5C8E"/>
    <w:rsid w:val="00BE62EE"/>
    <w:rsid w:val="00BE6406"/>
    <w:rsid w:val="00BE661B"/>
    <w:rsid w:val="00BE6CB6"/>
    <w:rsid w:val="00BE6D27"/>
    <w:rsid w:val="00BE7BA6"/>
    <w:rsid w:val="00BE7C94"/>
    <w:rsid w:val="00BE7D6A"/>
    <w:rsid w:val="00BE7EB0"/>
    <w:rsid w:val="00BF0BB3"/>
    <w:rsid w:val="00BF0C5B"/>
    <w:rsid w:val="00BF0F76"/>
    <w:rsid w:val="00BF1238"/>
    <w:rsid w:val="00BF13BC"/>
    <w:rsid w:val="00BF15E7"/>
    <w:rsid w:val="00BF2D29"/>
    <w:rsid w:val="00BF2EAE"/>
    <w:rsid w:val="00BF35C5"/>
    <w:rsid w:val="00BF35FE"/>
    <w:rsid w:val="00BF3830"/>
    <w:rsid w:val="00BF3B8D"/>
    <w:rsid w:val="00BF3BB5"/>
    <w:rsid w:val="00BF4586"/>
    <w:rsid w:val="00BF47E9"/>
    <w:rsid w:val="00BF5338"/>
    <w:rsid w:val="00BF54EC"/>
    <w:rsid w:val="00BF5872"/>
    <w:rsid w:val="00BF5897"/>
    <w:rsid w:val="00BF5EAF"/>
    <w:rsid w:val="00BF5F2C"/>
    <w:rsid w:val="00BF631F"/>
    <w:rsid w:val="00BF644F"/>
    <w:rsid w:val="00BF69DD"/>
    <w:rsid w:val="00BF6B38"/>
    <w:rsid w:val="00BF6B90"/>
    <w:rsid w:val="00BF725B"/>
    <w:rsid w:val="00BF74E1"/>
    <w:rsid w:val="00BF7946"/>
    <w:rsid w:val="00BF79D3"/>
    <w:rsid w:val="00C001A0"/>
    <w:rsid w:val="00C0025C"/>
    <w:rsid w:val="00C003F8"/>
    <w:rsid w:val="00C005FD"/>
    <w:rsid w:val="00C00B1A"/>
    <w:rsid w:val="00C010C3"/>
    <w:rsid w:val="00C0159F"/>
    <w:rsid w:val="00C02A2A"/>
    <w:rsid w:val="00C02B0B"/>
    <w:rsid w:val="00C02C63"/>
    <w:rsid w:val="00C035A0"/>
    <w:rsid w:val="00C037F0"/>
    <w:rsid w:val="00C03874"/>
    <w:rsid w:val="00C03889"/>
    <w:rsid w:val="00C03F2C"/>
    <w:rsid w:val="00C04BAF"/>
    <w:rsid w:val="00C04E62"/>
    <w:rsid w:val="00C0548A"/>
    <w:rsid w:val="00C057E0"/>
    <w:rsid w:val="00C05893"/>
    <w:rsid w:val="00C05EBD"/>
    <w:rsid w:val="00C06A8A"/>
    <w:rsid w:val="00C0796F"/>
    <w:rsid w:val="00C07A7F"/>
    <w:rsid w:val="00C07AE5"/>
    <w:rsid w:val="00C07DB6"/>
    <w:rsid w:val="00C1034F"/>
    <w:rsid w:val="00C10BAA"/>
    <w:rsid w:val="00C11299"/>
    <w:rsid w:val="00C115B9"/>
    <w:rsid w:val="00C1160A"/>
    <w:rsid w:val="00C11804"/>
    <w:rsid w:val="00C119B9"/>
    <w:rsid w:val="00C11A81"/>
    <w:rsid w:val="00C120E0"/>
    <w:rsid w:val="00C1236B"/>
    <w:rsid w:val="00C12B38"/>
    <w:rsid w:val="00C12B66"/>
    <w:rsid w:val="00C13430"/>
    <w:rsid w:val="00C136BD"/>
    <w:rsid w:val="00C138B5"/>
    <w:rsid w:val="00C1503C"/>
    <w:rsid w:val="00C15152"/>
    <w:rsid w:val="00C151B9"/>
    <w:rsid w:val="00C153F7"/>
    <w:rsid w:val="00C15501"/>
    <w:rsid w:val="00C15573"/>
    <w:rsid w:val="00C15629"/>
    <w:rsid w:val="00C15727"/>
    <w:rsid w:val="00C15AD7"/>
    <w:rsid w:val="00C15D18"/>
    <w:rsid w:val="00C1656F"/>
    <w:rsid w:val="00C16E8D"/>
    <w:rsid w:val="00C16F2E"/>
    <w:rsid w:val="00C17061"/>
    <w:rsid w:val="00C17230"/>
    <w:rsid w:val="00C17601"/>
    <w:rsid w:val="00C17EA0"/>
    <w:rsid w:val="00C17F6D"/>
    <w:rsid w:val="00C17FBC"/>
    <w:rsid w:val="00C20407"/>
    <w:rsid w:val="00C20820"/>
    <w:rsid w:val="00C210A5"/>
    <w:rsid w:val="00C2208A"/>
    <w:rsid w:val="00C228C6"/>
    <w:rsid w:val="00C232BC"/>
    <w:rsid w:val="00C238B3"/>
    <w:rsid w:val="00C238DD"/>
    <w:rsid w:val="00C239AF"/>
    <w:rsid w:val="00C23A77"/>
    <w:rsid w:val="00C23E41"/>
    <w:rsid w:val="00C24CA0"/>
    <w:rsid w:val="00C24E67"/>
    <w:rsid w:val="00C250FE"/>
    <w:rsid w:val="00C2569B"/>
    <w:rsid w:val="00C25792"/>
    <w:rsid w:val="00C2626D"/>
    <w:rsid w:val="00C262F1"/>
    <w:rsid w:val="00C274F8"/>
    <w:rsid w:val="00C27674"/>
    <w:rsid w:val="00C277A7"/>
    <w:rsid w:val="00C27A24"/>
    <w:rsid w:val="00C27BC4"/>
    <w:rsid w:val="00C27F15"/>
    <w:rsid w:val="00C305C4"/>
    <w:rsid w:val="00C30999"/>
    <w:rsid w:val="00C30E9C"/>
    <w:rsid w:val="00C30F22"/>
    <w:rsid w:val="00C310C3"/>
    <w:rsid w:val="00C31406"/>
    <w:rsid w:val="00C314A4"/>
    <w:rsid w:val="00C314CA"/>
    <w:rsid w:val="00C3194C"/>
    <w:rsid w:val="00C324FC"/>
    <w:rsid w:val="00C32D4F"/>
    <w:rsid w:val="00C334F8"/>
    <w:rsid w:val="00C33CE0"/>
    <w:rsid w:val="00C33FF6"/>
    <w:rsid w:val="00C35ACE"/>
    <w:rsid w:val="00C3608E"/>
    <w:rsid w:val="00C36365"/>
    <w:rsid w:val="00C36CFF"/>
    <w:rsid w:val="00C3755C"/>
    <w:rsid w:val="00C37660"/>
    <w:rsid w:val="00C37860"/>
    <w:rsid w:val="00C37DC2"/>
    <w:rsid w:val="00C4093F"/>
    <w:rsid w:val="00C40BC5"/>
    <w:rsid w:val="00C412CC"/>
    <w:rsid w:val="00C4159A"/>
    <w:rsid w:val="00C4180F"/>
    <w:rsid w:val="00C41E8D"/>
    <w:rsid w:val="00C41F1B"/>
    <w:rsid w:val="00C4273F"/>
    <w:rsid w:val="00C432A2"/>
    <w:rsid w:val="00C4373B"/>
    <w:rsid w:val="00C4380B"/>
    <w:rsid w:val="00C43C87"/>
    <w:rsid w:val="00C449FD"/>
    <w:rsid w:val="00C44C36"/>
    <w:rsid w:val="00C451AD"/>
    <w:rsid w:val="00C457E1"/>
    <w:rsid w:val="00C45969"/>
    <w:rsid w:val="00C45D81"/>
    <w:rsid w:val="00C46372"/>
    <w:rsid w:val="00C46BF0"/>
    <w:rsid w:val="00C46DF9"/>
    <w:rsid w:val="00C473AF"/>
    <w:rsid w:val="00C4792D"/>
    <w:rsid w:val="00C47FD1"/>
    <w:rsid w:val="00C50118"/>
    <w:rsid w:val="00C508CE"/>
    <w:rsid w:val="00C50B5F"/>
    <w:rsid w:val="00C5127A"/>
    <w:rsid w:val="00C51361"/>
    <w:rsid w:val="00C51A46"/>
    <w:rsid w:val="00C51E96"/>
    <w:rsid w:val="00C521EB"/>
    <w:rsid w:val="00C5233B"/>
    <w:rsid w:val="00C5247B"/>
    <w:rsid w:val="00C5251F"/>
    <w:rsid w:val="00C52689"/>
    <w:rsid w:val="00C52724"/>
    <w:rsid w:val="00C52A4D"/>
    <w:rsid w:val="00C52AA7"/>
    <w:rsid w:val="00C52E13"/>
    <w:rsid w:val="00C53235"/>
    <w:rsid w:val="00C5354F"/>
    <w:rsid w:val="00C53B61"/>
    <w:rsid w:val="00C53F4F"/>
    <w:rsid w:val="00C54297"/>
    <w:rsid w:val="00C54A88"/>
    <w:rsid w:val="00C55829"/>
    <w:rsid w:val="00C55ABF"/>
    <w:rsid w:val="00C5642A"/>
    <w:rsid w:val="00C564DC"/>
    <w:rsid w:val="00C56EE1"/>
    <w:rsid w:val="00C571AF"/>
    <w:rsid w:val="00C6005E"/>
    <w:rsid w:val="00C6059C"/>
    <w:rsid w:val="00C60C43"/>
    <w:rsid w:val="00C61B57"/>
    <w:rsid w:val="00C61F85"/>
    <w:rsid w:val="00C623CF"/>
    <w:rsid w:val="00C62E15"/>
    <w:rsid w:val="00C6307D"/>
    <w:rsid w:val="00C63102"/>
    <w:rsid w:val="00C63DCB"/>
    <w:rsid w:val="00C641C5"/>
    <w:rsid w:val="00C643A7"/>
    <w:rsid w:val="00C6459B"/>
    <w:rsid w:val="00C645E0"/>
    <w:rsid w:val="00C64885"/>
    <w:rsid w:val="00C64CD7"/>
    <w:rsid w:val="00C64D14"/>
    <w:rsid w:val="00C6557D"/>
    <w:rsid w:val="00C655CB"/>
    <w:rsid w:val="00C6567B"/>
    <w:rsid w:val="00C65CBB"/>
    <w:rsid w:val="00C65F40"/>
    <w:rsid w:val="00C66237"/>
    <w:rsid w:val="00C667C9"/>
    <w:rsid w:val="00C66913"/>
    <w:rsid w:val="00C66B9A"/>
    <w:rsid w:val="00C66F8A"/>
    <w:rsid w:val="00C672A9"/>
    <w:rsid w:val="00C6755A"/>
    <w:rsid w:val="00C679BB"/>
    <w:rsid w:val="00C67B75"/>
    <w:rsid w:val="00C67C24"/>
    <w:rsid w:val="00C67EA9"/>
    <w:rsid w:val="00C703CD"/>
    <w:rsid w:val="00C70434"/>
    <w:rsid w:val="00C7086C"/>
    <w:rsid w:val="00C713DB"/>
    <w:rsid w:val="00C71C32"/>
    <w:rsid w:val="00C71F99"/>
    <w:rsid w:val="00C72081"/>
    <w:rsid w:val="00C7224A"/>
    <w:rsid w:val="00C728A4"/>
    <w:rsid w:val="00C72E01"/>
    <w:rsid w:val="00C737CA"/>
    <w:rsid w:val="00C738F0"/>
    <w:rsid w:val="00C7435A"/>
    <w:rsid w:val="00C74395"/>
    <w:rsid w:val="00C7449A"/>
    <w:rsid w:val="00C744D8"/>
    <w:rsid w:val="00C74A57"/>
    <w:rsid w:val="00C74C57"/>
    <w:rsid w:val="00C750C5"/>
    <w:rsid w:val="00C751EF"/>
    <w:rsid w:val="00C76011"/>
    <w:rsid w:val="00C760D2"/>
    <w:rsid w:val="00C7636C"/>
    <w:rsid w:val="00C7676E"/>
    <w:rsid w:val="00C76919"/>
    <w:rsid w:val="00C76B80"/>
    <w:rsid w:val="00C76E62"/>
    <w:rsid w:val="00C77B66"/>
    <w:rsid w:val="00C77C3B"/>
    <w:rsid w:val="00C77DBA"/>
    <w:rsid w:val="00C77E5D"/>
    <w:rsid w:val="00C77F55"/>
    <w:rsid w:val="00C801AD"/>
    <w:rsid w:val="00C806A1"/>
    <w:rsid w:val="00C8105D"/>
    <w:rsid w:val="00C81486"/>
    <w:rsid w:val="00C8169E"/>
    <w:rsid w:val="00C81716"/>
    <w:rsid w:val="00C81D99"/>
    <w:rsid w:val="00C823A8"/>
    <w:rsid w:val="00C8283F"/>
    <w:rsid w:val="00C82917"/>
    <w:rsid w:val="00C82FDB"/>
    <w:rsid w:val="00C83235"/>
    <w:rsid w:val="00C8371A"/>
    <w:rsid w:val="00C83727"/>
    <w:rsid w:val="00C83A35"/>
    <w:rsid w:val="00C83DE3"/>
    <w:rsid w:val="00C83F80"/>
    <w:rsid w:val="00C84257"/>
    <w:rsid w:val="00C84459"/>
    <w:rsid w:val="00C8484F"/>
    <w:rsid w:val="00C8496F"/>
    <w:rsid w:val="00C84AED"/>
    <w:rsid w:val="00C84B9E"/>
    <w:rsid w:val="00C84D19"/>
    <w:rsid w:val="00C8509A"/>
    <w:rsid w:val="00C85CCD"/>
    <w:rsid w:val="00C86130"/>
    <w:rsid w:val="00C865DC"/>
    <w:rsid w:val="00C865FC"/>
    <w:rsid w:val="00C86F5A"/>
    <w:rsid w:val="00C86FD5"/>
    <w:rsid w:val="00C8754D"/>
    <w:rsid w:val="00C87642"/>
    <w:rsid w:val="00C87A11"/>
    <w:rsid w:val="00C87ACC"/>
    <w:rsid w:val="00C87CC2"/>
    <w:rsid w:val="00C87D59"/>
    <w:rsid w:val="00C904D2"/>
    <w:rsid w:val="00C90D7F"/>
    <w:rsid w:val="00C920EC"/>
    <w:rsid w:val="00C92227"/>
    <w:rsid w:val="00C9229C"/>
    <w:rsid w:val="00C92559"/>
    <w:rsid w:val="00C925F5"/>
    <w:rsid w:val="00C92AE7"/>
    <w:rsid w:val="00C92DB4"/>
    <w:rsid w:val="00C9386C"/>
    <w:rsid w:val="00C93885"/>
    <w:rsid w:val="00C93DAA"/>
    <w:rsid w:val="00C944C4"/>
    <w:rsid w:val="00C946D8"/>
    <w:rsid w:val="00C95385"/>
    <w:rsid w:val="00C95E48"/>
    <w:rsid w:val="00C95F88"/>
    <w:rsid w:val="00C9676F"/>
    <w:rsid w:val="00C96D3C"/>
    <w:rsid w:val="00C976CE"/>
    <w:rsid w:val="00C97AF7"/>
    <w:rsid w:val="00C97BFC"/>
    <w:rsid w:val="00CA01DA"/>
    <w:rsid w:val="00CA0450"/>
    <w:rsid w:val="00CA04F9"/>
    <w:rsid w:val="00CA0648"/>
    <w:rsid w:val="00CA0F0D"/>
    <w:rsid w:val="00CA1367"/>
    <w:rsid w:val="00CA1694"/>
    <w:rsid w:val="00CA1760"/>
    <w:rsid w:val="00CA1C65"/>
    <w:rsid w:val="00CA1E7C"/>
    <w:rsid w:val="00CA25DF"/>
    <w:rsid w:val="00CA27E6"/>
    <w:rsid w:val="00CA27FE"/>
    <w:rsid w:val="00CA2DC2"/>
    <w:rsid w:val="00CA2E39"/>
    <w:rsid w:val="00CA3018"/>
    <w:rsid w:val="00CA3019"/>
    <w:rsid w:val="00CA32AB"/>
    <w:rsid w:val="00CA361E"/>
    <w:rsid w:val="00CA4250"/>
    <w:rsid w:val="00CA492E"/>
    <w:rsid w:val="00CA4BDE"/>
    <w:rsid w:val="00CA4D25"/>
    <w:rsid w:val="00CA4DF6"/>
    <w:rsid w:val="00CA5796"/>
    <w:rsid w:val="00CA59E4"/>
    <w:rsid w:val="00CA6940"/>
    <w:rsid w:val="00CA705C"/>
    <w:rsid w:val="00CA72B7"/>
    <w:rsid w:val="00CA7F1B"/>
    <w:rsid w:val="00CA7F26"/>
    <w:rsid w:val="00CB07C7"/>
    <w:rsid w:val="00CB1242"/>
    <w:rsid w:val="00CB134E"/>
    <w:rsid w:val="00CB1F3B"/>
    <w:rsid w:val="00CB1F3C"/>
    <w:rsid w:val="00CB1FC3"/>
    <w:rsid w:val="00CB282A"/>
    <w:rsid w:val="00CB2B83"/>
    <w:rsid w:val="00CB2D82"/>
    <w:rsid w:val="00CB3122"/>
    <w:rsid w:val="00CB3C68"/>
    <w:rsid w:val="00CB3E2F"/>
    <w:rsid w:val="00CB3FCB"/>
    <w:rsid w:val="00CB42C1"/>
    <w:rsid w:val="00CB452C"/>
    <w:rsid w:val="00CB4D7D"/>
    <w:rsid w:val="00CB4F0E"/>
    <w:rsid w:val="00CB55B2"/>
    <w:rsid w:val="00CB5991"/>
    <w:rsid w:val="00CB5A40"/>
    <w:rsid w:val="00CB5AE7"/>
    <w:rsid w:val="00CB64EA"/>
    <w:rsid w:val="00CB6A01"/>
    <w:rsid w:val="00CB70D2"/>
    <w:rsid w:val="00CB79B4"/>
    <w:rsid w:val="00CC0065"/>
    <w:rsid w:val="00CC0174"/>
    <w:rsid w:val="00CC0590"/>
    <w:rsid w:val="00CC065E"/>
    <w:rsid w:val="00CC1266"/>
    <w:rsid w:val="00CC1C65"/>
    <w:rsid w:val="00CC1EC7"/>
    <w:rsid w:val="00CC249F"/>
    <w:rsid w:val="00CC29C8"/>
    <w:rsid w:val="00CC2ABC"/>
    <w:rsid w:val="00CC3174"/>
    <w:rsid w:val="00CC31A5"/>
    <w:rsid w:val="00CC3277"/>
    <w:rsid w:val="00CC3442"/>
    <w:rsid w:val="00CC366F"/>
    <w:rsid w:val="00CC3789"/>
    <w:rsid w:val="00CC390E"/>
    <w:rsid w:val="00CC3F86"/>
    <w:rsid w:val="00CC3FEC"/>
    <w:rsid w:val="00CC40A8"/>
    <w:rsid w:val="00CC437C"/>
    <w:rsid w:val="00CC4433"/>
    <w:rsid w:val="00CC4891"/>
    <w:rsid w:val="00CC4DC1"/>
    <w:rsid w:val="00CC6133"/>
    <w:rsid w:val="00CC6472"/>
    <w:rsid w:val="00CC66A5"/>
    <w:rsid w:val="00CC7382"/>
    <w:rsid w:val="00CC73F1"/>
    <w:rsid w:val="00CC7546"/>
    <w:rsid w:val="00CC799A"/>
    <w:rsid w:val="00CC7B28"/>
    <w:rsid w:val="00CC7D54"/>
    <w:rsid w:val="00CC7E71"/>
    <w:rsid w:val="00CC7ECD"/>
    <w:rsid w:val="00CD081D"/>
    <w:rsid w:val="00CD09EB"/>
    <w:rsid w:val="00CD0A22"/>
    <w:rsid w:val="00CD0DC1"/>
    <w:rsid w:val="00CD0EDB"/>
    <w:rsid w:val="00CD0F65"/>
    <w:rsid w:val="00CD1DDC"/>
    <w:rsid w:val="00CD2197"/>
    <w:rsid w:val="00CD22AF"/>
    <w:rsid w:val="00CD23EC"/>
    <w:rsid w:val="00CD25B6"/>
    <w:rsid w:val="00CD290C"/>
    <w:rsid w:val="00CD2B5A"/>
    <w:rsid w:val="00CD31FF"/>
    <w:rsid w:val="00CD437D"/>
    <w:rsid w:val="00CD4E22"/>
    <w:rsid w:val="00CD4E56"/>
    <w:rsid w:val="00CD4E57"/>
    <w:rsid w:val="00CD51EC"/>
    <w:rsid w:val="00CD539D"/>
    <w:rsid w:val="00CD5898"/>
    <w:rsid w:val="00CD5F43"/>
    <w:rsid w:val="00CD5F5D"/>
    <w:rsid w:val="00CD6150"/>
    <w:rsid w:val="00CD6634"/>
    <w:rsid w:val="00CD6D83"/>
    <w:rsid w:val="00CD7D20"/>
    <w:rsid w:val="00CE01BF"/>
    <w:rsid w:val="00CE0832"/>
    <w:rsid w:val="00CE0BDB"/>
    <w:rsid w:val="00CE0C0C"/>
    <w:rsid w:val="00CE1364"/>
    <w:rsid w:val="00CE175A"/>
    <w:rsid w:val="00CE1B77"/>
    <w:rsid w:val="00CE1BF1"/>
    <w:rsid w:val="00CE1EC9"/>
    <w:rsid w:val="00CE20A2"/>
    <w:rsid w:val="00CE20BE"/>
    <w:rsid w:val="00CE25EC"/>
    <w:rsid w:val="00CE2718"/>
    <w:rsid w:val="00CE2957"/>
    <w:rsid w:val="00CE2A7E"/>
    <w:rsid w:val="00CE2B30"/>
    <w:rsid w:val="00CE36B2"/>
    <w:rsid w:val="00CE3B7E"/>
    <w:rsid w:val="00CE3E05"/>
    <w:rsid w:val="00CE4343"/>
    <w:rsid w:val="00CE4943"/>
    <w:rsid w:val="00CE49CC"/>
    <w:rsid w:val="00CE552B"/>
    <w:rsid w:val="00CE5EAF"/>
    <w:rsid w:val="00CE5ED0"/>
    <w:rsid w:val="00CE5EFF"/>
    <w:rsid w:val="00CE5FD6"/>
    <w:rsid w:val="00CE684E"/>
    <w:rsid w:val="00CE6DF1"/>
    <w:rsid w:val="00CE7002"/>
    <w:rsid w:val="00CE7616"/>
    <w:rsid w:val="00CE7BFA"/>
    <w:rsid w:val="00CF0520"/>
    <w:rsid w:val="00CF062A"/>
    <w:rsid w:val="00CF109C"/>
    <w:rsid w:val="00CF17BC"/>
    <w:rsid w:val="00CF1B32"/>
    <w:rsid w:val="00CF2073"/>
    <w:rsid w:val="00CF2083"/>
    <w:rsid w:val="00CF21C7"/>
    <w:rsid w:val="00CF2642"/>
    <w:rsid w:val="00CF289E"/>
    <w:rsid w:val="00CF3410"/>
    <w:rsid w:val="00CF34A2"/>
    <w:rsid w:val="00CF3D45"/>
    <w:rsid w:val="00CF3FE4"/>
    <w:rsid w:val="00CF4DD5"/>
    <w:rsid w:val="00CF4F4B"/>
    <w:rsid w:val="00CF51B6"/>
    <w:rsid w:val="00CF5879"/>
    <w:rsid w:val="00CF5E5A"/>
    <w:rsid w:val="00CF607B"/>
    <w:rsid w:val="00CF63F7"/>
    <w:rsid w:val="00CF65F7"/>
    <w:rsid w:val="00CF70C7"/>
    <w:rsid w:val="00CF75F5"/>
    <w:rsid w:val="00CF7934"/>
    <w:rsid w:val="00CF7FF0"/>
    <w:rsid w:val="00D0019E"/>
    <w:rsid w:val="00D003D2"/>
    <w:rsid w:val="00D007BF"/>
    <w:rsid w:val="00D01560"/>
    <w:rsid w:val="00D01A93"/>
    <w:rsid w:val="00D02286"/>
    <w:rsid w:val="00D025FF"/>
    <w:rsid w:val="00D027DC"/>
    <w:rsid w:val="00D02E24"/>
    <w:rsid w:val="00D031E4"/>
    <w:rsid w:val="00D032C5"/>
    <w:rsid w:val="00D032F2"/>
    <w:rsid w:val="00D03558"/>
    <w:rsid w:val="00D03989"/>
    <w:rsid w:val="00D03C09"/>
    <w:rsid w:val="00D03F56"/>
    <w:rsid w:val="00D040D0"/>
    <w:rsid w:val="00D04431"/>
    <w:rsid w:val="00D0452E"/>
    <w:rsid w:val="00D04587"/>
    <w:rsid w:val="00D047BF"/>
    <w:rsid w:val="00D04CD6"/>
    <w:rsid w:val="00D05393"/>
    <w:rsid w:val="00D05DB2"/>
    <w:rsid w:val="00D06B08"/>
    <w:rsid w:val="00D07991"/>
    <w:rsid w:val="00D079DB"/>
    <w:rsid w:val="00D07E30"/>
    <w:rsid w:val="00D10999"/>
    <w:rsid w:val="00D10F15"/>
    <w:rsid w:val="00D11479"/>
    <w:rsid w:val="00D11B74"/>
    <w:rsid w:val="00D12A89"/>
    <w:rsid w:val="00D12B53"/>
    <w:rsid w:val="00D13491"/>
    <w:rsid w:val="00D13A5F"/>
    <w:rsid w:val="00D13B4A"/>
    <w:rsid w:val="00D13B6D"/>
    <w:rsid w:val="00D145B9"/>
    <w:rsid w:val="00D14B2C"/>
    <w:rsid w:val="00D14C98"/>
    <w:rsid w:val="00D14D50"/>
    <w:rsid w:val="00D14D69"/>
    <w:rsid w:val="00D15089"/>
    <w:rsid w:val="00D15B19"/>
    <w:rsid w:val="00D15E35"/>
    <w:rsid w:val="00D162C4"/>
    <w:rsid w:val="00D164CD"/>
    <w:rsid w:val="00D168FF"/>
    <w:rsid w:val="00D16956"/>
    <w:rsid w:val="00D17396"/>
    <w:rsid w:val="00D178D8"/>
    <w:rsid w:val="00D17A5F"/>
    <w:rsid w:val="00D200EE"/>
    <w:rsid w:val="00D2029D"/>
    <w:rsid w:val="00D20492"/>
    <w:rsid w:val="00D207CF"/>
    <w:rsid w:val="00D20B95"/>
    <w:rsid w:val="00D21475"/>
    <w:rsid w:val="00D220CC"/>
    <w:rsid w:val="00D22199"/>
    <w:rsid w:val="00D224D4"/>
    <w:rsid w:val="00D2276F"/>
    <w:rsid w:val="00D22BD1"/>
    <w:rsid w:val="00D236FE"/>
    <w:rsid w:val="00D24B57"/>
    <w:rsid w:val="00D24D20"/>
    <w:rsid w:val="00D24DD5"/>
    <w:rsid w:val="00D257D9"/>
    <w:rsid w:val="00D25B2E"/>
    <w:rsid w:val="00D265A8"/>
    <w:rsid w:val="00D26615"/>
    <w:rsid w:val="00D26CBD"/>
    <w:rsid w:val="00D26FAC"/>
    <w:rsid w:val="00D271E8"/>
    <w:rsid w:val="00D27736"/>
    <w:rsid w:val="00D2783F"/>
    <w:rsid w:val="00D27B1D"/>
    <w:rsid w:val="00D27F5A"/>
    <w:rsid w:val="00D302F8"/>
    <w:rsid w:val="00D303B2"/>
    <w:rsid w:val="00D30455"/>
    <w:rsid w:val="00D30C11"/>
    <w:rsid w:val="00D30C33"/>
    <w:rsid w:val="00D30DB1"/>
    <w:rsid w:val="00D31219"/>
    <w:rsid w:val="00D313CD"/>
    <w:rsid w:val="00D32487"/>
    <w:rsid w:val="00D32905"/>
    <w:rsid w:val="00D32D87"/>
    <w:rsid w:val="00D32E5B"/>
    <w:rsid w:val="00D33154"/>
    <w:rsid w:val="00D33661"/>
    <w:rsid w:val="00D33B8B"/>
    <w:rsid w:val="00D33EF8"/>
    <w:rsid w:val="00D33F6F"/>
    <w:rsid w:val="00D34072"/>
    <w:rsid w:val="00D3434C"/>
    <w:rsid w:val="00D3435D"/>
    <w:rsid w:val="00D34FE8"/>
    <w:rsid w:val="00D357B9"/>
    <w:rsid w:val="00D358D2"/>
    <w:rsid w:val="00D35DC8"/>
    <w:rsid w:val="00D36A7D"/>
    <w:rsid w:val="00D36A98"/>
    <w:rsid w:val="00D36BBA"/>
    <w:rsid w:val="00D36F45"/>
    <w:rsid w:val="00D371A3"/>
    <w:rsid w:val="00D37342"/>
    <w:rsid w:val="00D3789C"/>
    <w:rsid w:val="00D379C5"/>
    <w:rsid w:val="00D402A2"/>
    <w:rsid w:val="00D40520"/>
    <w:rsid w:val="00D40A9F"/>
    <w:rsid w:val="00D4142F"/>
    <w:rsid w:val="00D41569"/>
    <w:rsid w:val="00D415FC"/>
    <w:rsid w:val="00D42024"/>
    <w:rsid w:val="00D42330"/>
    <w:rsid w:val="00D42762"/>
    <w:rsid w:val="00D42BFF"/>
    <w:rsid w:val="00D438A2"/>
    <w:rsid w:val="00D43B9D"/>
    <w:rsid w:val="00D44603"/>
    <w:rsid w:val="00D45E55"/>
    <w:rsid w:val="00D46118"/>
    <w:rsid w:val="00D462B2"/>
    <w:rsid w:val="00D463B7"/>
    <w:rsid w:val="00D4672C"/>
    <w:rsid w:val="00D46E3D"/>
    <w:rsid w:val="00D47F8E"/>
    <w:rsid w:val="00D47FB1"/>
    <w:rsid w:val="00D5089C"/>
    <w:rsid w:val="00D51814"/>
    <w:rsid w:val="00D51BFC"/>
    <w:rsid w:val="00D51C2F"/>
    <w:rsid w:val="00D53BB1"/>
    <w:rsid w:val="00D53DE1"/>
    <w:rsid w:val="00D53E5C"/>
    <w:rsid w:val="00D53E99"/>
    <w:rsid w:val="00D5455D"/>
    <w:rsid w:val="00D549F3"/>
    <w:rsid w:val="00D54D5A"/>
    <w:rsid w:val="00D55775"/>
    <w:rsid w:val="00D55BC2"/>
    <w:rsid w:val="00D55F59"/>
    <w:rsid w:val="00D56F38"/>
    <w:rsid w:val="00D578C5"/>
    <w:rsid w:val="00D57B89"/>
    <w:rsid w:val="00D57C7C"/>
    <w:rsid w:val="00D57D56"/>
    <w:rsid w:val="00D57EF8"/>
    <w:rsid w:val="00D61311"/>
    <w:rsid w:val="00D617C1"/>
    <w:rsid w:val="00D61922"/>
    <w:rsid w:val="00D61B41"/>
    <w:rsid w:val="00D6211B"/>
    <w:rsid w:val="00D62563"/>
    <w:rsid w:val="00D626F5"/>
    <w:rsid w:val="00D62F65"/>
    <w:rsid w:val="00D6303B"/>
    <w:rsid w:val="00D63106"/>
    <w:rsid w:val="00D632B1"/>
    <w:rsid w:val="00D6381F"/>
    <w:rsid w:val="00D63885"/>
    <w:rsid w:val="00D63922"/>
    <w:rsid w:val="00D63A7A"/>
    <w:rsid w:val="00D63C0A"/>
    <w:rsid w:val="00D63DEB"/>
    <w:rsid w:val="00D63EB8"/>
    <w:rsid w:val="00D6426E"/>
    <w:rsid w:val="00D6438A"/>
    <w:rsid w:val="00D64A34"/>
    <w:rsid w:val="00D64A64"/>
    <w:rsid w:val="00D6560C"/>
    <w:rsid w:val="00D6655E"/>
    <w:rsid w:val="00D66E1B"/>
    <w:rsid w:val="00D677B0"/>
    <w:rsid w:val="00D678A7"/>
    <w:rsid w:val="00D67CF8"/>
    <w:rsid w:val="00D67D36"/>
    <w:rsid w:val="00D67D58"/>
    <w:rsid w:val="00D67FB5"/>
    <w:rsid w:val="00D711BF"/>
    <w:rsid w:val="00D71242"/>
    <w:rsid w:val="00D7182A"/>
    <w:rsid w:val="00D71A01"/>
    <w:rsid w:val="00D71F05"/>
    <w:rsid w:val="00D722F9"/>
    <w:rsid w:val="00D7237C"/>
    <w:rsid w:val="00D72C4F"/>
    <w:rsid w:val="00D72E5B"/>
    <w:rsid w:val="00D73101"/>
    <w:rsid w:val="00D734A0"/>
    <w:rsid w:val="00D7356E"/>
    <w:rsid w:val="00D73D9A"/>
    <w:rsid w:val="00D73DAF"/>
    <w:rsid w:val="00D74858"/>
    <w:rsid w:val="00D74BF3"/>
    <w:rsid w:val="00D74E52"/>
    <w:rsid w:val="00D75297"/>
    <w:rsid w:val="00D7592A"/>
    <w:rsid w:val="00D75AEB"/>
    <w:rsid w:val="00D761D7"/>
    <w:rsid w:val="00D76426"/>
    <w:rsid w:val="00D76471"/>
    <w:rsid w:val="00D766AE"/>
    <w:rsid w:val="00D76B45"/>
    <w:rsid w:val="00D76D02"/>
    <w:rsid w:val="00D7758C"/>
    <w:rsid w:val="00D77A79"/>
    <w:rsid w:val="00D77DB4"/>
    <w:rsid w:val="00D77F65"/>
    <w:rsid w:val="00D77FB6"/>
    <w:rsid w:val="00D8067A"/>
    <w:rsid w:val="00D80995"/>
    <w:rsid w:val="00D80C03"/>
    <w:rsid w:val="00D812EC"/>
    <w:rsid w:val="00D8232B"/>
    <w:rsid w:val="00D82BD9"/>
    <w:rsid w:val="00D82D08"/>
    <w:rsid w:val="00D82DAE"/>
    <w:rsid w:val="00D82DDA"/>
    <w:rsid w:val="00D831E8"/>
    <w:rsid w:val="00D832E4"/>
    <w:rsid w:val="00D834F8"/>
    <w:rsid w:val="00D83ADF"/>
    <w:rsid w:val="00D83FF8"/>
    <w:rsid w:val="00D842BD"/>
    <w:rsid w:val="00D8495E"/>
    <w:rsid w:val="00D84A9D"/>
    <w:rsid w:val="00D84B5E"/>
    <w:rsid w:val="00D853A7"/>
    <w:rsid w:val="00D85461"/>
    <w:rsid w:val="00D858D6"/>
    <w:rsid w:val="00D85DD1"/>
    <w:rsid w:val="00D86128"/>
    <w:rsid w:val="00D86309"/>
    <w:rsid w:val="00D86A2C"/>
    <w:rsid w:val="00D8771B"/>
    <w:rsid w:val="00D879A8"/>
    <w:rsid w:val="00D90292"/>
    <w:rsid w:val="00D904D8"/>
    <w:rsid w:val="00D90FC1"/>
    <w:rsid w:val="00D91113"/>
    <w:rsid w:val="00D912E5"/>
    <w:rsid w:val="00D91536"/>
    <w:rsid w:val="00D918C4"/>
    <w:rsid w:val="00D91D49"/>
    <w:rsid w:val="00D92C2C"/>
    <w:rsid w:val="00D92CA9"/>
    <w:rsid w:val="00D92E92"/>
    <w:rsid w:val="00D93026"/>
    <w:rsid w:val="00D931FE"/>
    <w:rsid w:val="00D942C7"/>
    <w:rsid w:val="00D943DD"/>
    <w:rsid w:val="00D94866"/>
    <w:rsid w:val="00D951EB"/>
    <w:rsid w:val="00D95D5C"/>
    <w:rsid w:val="00D96043"/>
    <w:rsid w:val="00D9612F"/>
    <w:rsid w:val="00D9645D"/>
    <w:rsid w:val="00D96FFC"/>
    <w:rsid w:val="00D971D8"/>
    <w:rsid w:val="00D97CF5"/>
    <w:rsid w:val="00D97EDD"/>
    <w:rsid w:val="00DA10CA"/>
    <w:rsid w:val="00DA179D"/>
    <w:rsid w:val="00DA1ADB"/>
    <w:rsid w:val="00DA1B23"/>
    <w:rsid w:val="00DA1EA2"/>
    <w:rsid w:val="00DA202C"/>
    <w:rsid w:val="00DA2756"/>
    <w:rsid w:val="00DA2AD8"/>
    <w:rsid w:val="00DA2BFC"/>
    <w:rsid w:val="00DA3187"/>
    <w:rsid w:val="00DA497B"/>
    <w:rsid w:val="00DA5168"/>
    <w:rsid w:val="00DA5202"/>
    <w:rsid w:val="00DA590F"/>
    <w:rsid w:val="00DA62E9"/>
    <w:rsid w:val="00DA6CDE"/>
    <w:rsid w:val="00DA70B6"/>
    <w:rsid w:val="00DA713D"/>
    <w:rsid w:val="00DA7309"/>
    <w:rsid w:val="00DA753A"/>
    <w:rsid w:val="00DA7EA2"/>
    <w:rsid w:val="00DB0B46"/>
    <w:rsid w:val="00DB0CE8"/>
    <w:rsid w:val="00DB126D"/>
    <w:rsid w:val="00DB1831"/>
    <w:rsid w:val="00DB268F"/>
    <w:rsid w:val="00DB2DAB"/>
    <w:rsid w:val="00DB35B2"/>
    <w:rsid w:val="00DB36CC"/>
    <w:rsid w:val="00DB39B3"/>
    <w:rsid w:val="00DB42D5"/>
    <w:rsid w:val="00DB511F"/>
    <w:rsid w:val="00DB5183"/>
    <w:rsid w:val="00DB57EC"/>
    <w:rsid w:val="00DB6017"/>
    <w:rsid w:val="00DB6075"/>
    <w:rsid w:val="00DB60A3"/>
    <w:rsid w:val="00DB613A"/>
    <w:rsid w:val="00DB6E32"/>
    <w:rsid w:val="00DB7223"/>
    <w:rsid w:val="00DB7A24"/>
    <w:rsid w:val="00DC0071"/>
    <w:rsid w:val="00DC0665"/>
    <w:rsid w:val="00DC0816"/>
    <w:rsid w:val="00DC0C8F"/>
    <w:rsid w:val="00DC0D8A"/>
    <w:rsid w:val="00DC11D8"/>
    <w:rsid w:val="00DC12E0"/>
    <w:rsid w:val="00DC17A3"/>
    <w:rsid w:val="00DC19D7"/>
    <w:rsid w:val="00DC1AED"/>
    <w:rsid w:val="00DC1AF7"/>
    <w:rsid w:val="00DC257D"/>
    <w:rsid w:val="00DC31CF"/>
    <w:rsid w:val="00DC3246"/>
    <w:rsid w:val="00DC3334"/>
    <w:rsid w:val="00DC3423"/>
    <w:rsid w:val="00DC38EA"/>
    <w:rsid w:val="00DC4002"/>
    <w:rsid w:val="00DC43B5"/>
    <w:rsid w:val="00DC4493"/>
    <w:rsid w:val="00DC4825"/>
    <w:rsid w:val="00DC49AD"/>
    <w:rsid w:val="00DC4C94"/>
    <w:rsid w:val="00DC4F12"/>
    <w:rsid w:val="00DC50A6"/>
    <w:rsid w:val="00DC521D"/>
    <w:rsid w:val="00DC5901"/>
    <w:rsid w:val="00DC599E"/>
    <w:rsid w:val="00DC5B43"/>
    <w:rsid w:val="00DC5C41"/>
    <w:rsid w:val="00DC5C4B"/>
    <w:rsid w:val="00DC608F"/>
    <w:rsid w:val="00DC656D"/>
    <w:rsid w:val="00DC6831"/>
    <w:rsid w:val="00DC7298"/>
    <w:rsid w:val="00DD0392"/>
    <w:rsid w:val="00DD0496"/>
    <w:rsid w:val="00DD0729"/>
    <w:rsid w:val="00DD0854"/>
    <w:rsid w:val="00DD08F3"/>
    <w:rsid w:val="00DD2774"/>
    <w:rsid w:val="00DD28DE"/>
    <w:rsid w:val="00DD2BA0"/>
    <w:rsid w:val="00DD325C"/>
    <w:rsid w:val="00DD3308"/>
    <w:rsid w:val="00DD3748"/>
    <w:rsid w:val="00DD3A04"/>
    <w:rsid w:val="00DD5C51"/>
    <w:rsid w:val="00DD5E18"/>
    <w:rsid w:val="00DD5F39"/>
    <w:rsid w:val="00DD6215"/>
    <w:rsid w:val="00DD63CB"/>
    <w:rsid w:val="00DD6A43"/>
    <w:rsid w:val="00DD6C01"/>
    <w:rsid w:val="00DD6D69"/>
    <w:rsid w:val="00DD6D7B"/>
    <w:rsid w:val="00DD71C7"/>
    <w:rsid w:val="00DD72C1"/>
    <w:rsid w:val="00DD792B"/>
    <w:rsid w:val="00DD7994"/>
    <w:rsid w:val="00DD7B5E"/>
    <w:rsid w:val="00DD7D00"/>
    <w:rsid w:val="00DD7EDC"/>
    <w:rsid w:val="00DE07E2"/>
    <w:rsid w:val="00DE0928"/>
    <w:rsid w:val="00DE0BA3"/>
    <w:rsid w:val="00DE0DC3"/>
    <w:rsid w:val="00DE12C9"/>
    <w:rsid w:val="00DE1469"/>
    <w:rsid w:val="00DE19FB"/>
    <w:rsid w:val="00DE1C24"/>
    <w:rsid w:val="00DE2699"/>
    <w:rsid w:val="00DE28BF"/>
    <w:rsid w:val="00DE29CB"/>
    <w:rsid w:val="00DE2EA2"/>
    <w:rsid w:val="00DE370F"/>
    <w:rsid w:val="00DE4719"/>
    <w:rsid w:val="00DE4764"/>
    <w:rsid w:val="00DE4CFF"/>
    <w:rsid w:val="00DE5AFB"/>
    <w:rsid w:val="00DE5B50"/>
    <w:rsid w:val="00DE6028"/>
    <w:rsid w:val="00DE7272"/>
    <w:rsid w:val="00DE7791"/>
    <w:rsid w:val="00DE795A"/>
    <w:rsid w:val="00DE7E90"/>
    <w:rsid w:val="00DE7F47"/>
    <w:rsid w:val="00DE7F48"/>
    <w:rsid w:val="00DF06DE"/>
    <w:rsid w:val="00DF0CC0"/>
    <w:rsid w:val="00DF0FA6"/>
    <w:rsid w:val="00DF14FA"/>
    <w:rsid w:val="00DF1EC4"/>
    <w:rsid w:val="00DF28B7"/>
    <w:rsid w:val="00DF2E9C"/>
    <w:rsid w:val="00DF36E1"/>
    <w:rsid w:val="00DF3B32"/>
    <w:rsid w:val="00DF4144"/>
    <w:rsid w:val="00DF4624"/>
    <w:rsid w:val="00DF466E"/>
    <w:rsid w:val="00DF5045"/>
    <w:rsid w:val="00DF532E"/>
    <w:rsid w:val="00DF568E"/>
    <w:rsid w:val="00DF5796"/>
    <w:rsid w:val="00DF60AD"/>
    <w:rsid w:val="00DF67AA"/>
    <w:rsid w:val="00DF6895"/>
    <w:rsid w:val="00DF690A"/>
    <w:rsid w:val="00DF6DFF"/>
    <w:rsid w:val="00DF6F0D"/>
    <w:rsid w:val="00DF7556"/>
    <w:rsid w:val="00DF76BC"/>
    <w:rsid w:val="00DF77F0"/>
    <w:rsid w:val="00DF7A3E"/>
    <w:rsid w:val="00DF7CDD"/>
    <w:rsid w:val="00E001EE"/>
    <w:rsid w:val="00E00325"/>
    <w:rsid w:val="00E008A1"/>
    <w:rsid w:val="00E0097D"/>
    <w:rsid w:val="00E01399"/>
    <w:rsid w:val="00E01BF4"/>
    <w:rsid w:val="00E01EEE"/>
    <w:rsid w:val="00E02282"/>
    <w:rsid w:val="00E02C0E"/>
    <w:rsid w:val="00E02DB4"/>
    <w:rsid w:val="00E02ED0"/>
    <w:rsid w:val="00E031B8"/>
    <w:rsid w:val="00E033A2"/>
    <w:rsid w:val="00E03B99"/>
    <w:rsid w:val="00E0460D"/>
    <w:rsid w:val="00E04E39"/>
    <w:rsid w:val="00E04E5A"/>
    <w:rsid w:val="00E04EC0"/>
    <w:rsid w:val="00E052AD"/>
    <w:rsid w:val="00E0582C"/>
    <w:rsid w:val="00E061D6"/>
    <w:rsid w:val="00E06902"/>
    <w:rsid w:val="00E069EB"/>
    <w:rsid w:val="00E06D88"/>
    <w:rsid w:val="00E070C0"/>
    <w:rsid w:val="00E07782"/>
    <w:rsid w:val="00E07A4B"/>
    <w:rsid w:val="00E07EE6"/>
    <w:rsid w:val="00E07FBA"/>
    <w:rsid w:val="00E103CC"/>
    <w:rsid w:val="00E115E3"/>
    <w:rsid w:val="00E115F2"/>
    <w:rsid w:val="00E11C1C"/>
    <w:rsid w:val="00E11F11"/>
    <w:rsid w:val="00E123BE"/>
    <w:rsid w:val="00E12554"/>
    <w:rsid w:val="00E1277F"/>
    <w:rsid w:val="00E136E0"/>
    <w:rsid w:val="00E14571"/>
    <w:rsid w:val="00E14FAF"/>
    <w:rsid w:val="00E153C7"/>
    <w:rsid w:val="00E15597"/>
    <w:rsid w:val="00E16076"/>
    <w:rsid w:val="00E16AA4"/>
    <w:rsid w:val="00E16BA6"/>
    <w:rsid w:val="00E16DEA"/>
    <w:rsid w:val="00E17540"/>
    <w:rsid w:val="00E17856"/>
    <w:rsid w:val="00E17F00"/>
    <w:rsid w:val="00E2065E"/>
    <w:rsid w:val="00E20C78"/>
    <w:rsid w:val="00E20CDE"/>
    <w:rsid w:val="00E20DFA"/>
    <w:rsid w:val="00E20ED3"/>
    <w:rsid w:val="00E21509"/>
    <w:rsid w:val="00E21742"/>
    <w:rsid w:val="00E21CAA"/>
    <w:rsid w:val="00E21E13"/>
    <w:rsid w:val="00E22103"/>
    <w:rsid w:val="00E22145"/>
    <w:rsid w:val="00E22199"/>
    <w:rsid w:val="00E22856"/>
    <w:rsid w:val="00E22CE2"/>
    <w:rsid w:val="00E22DF2"/>
    <w:rsid w:val="00E22E80"/>
    <w:rsid w:val="00E2376D"/>
    <w:rsid w:val="00E23D0A"/>
    <w:rsid w:val="00E24059"/>
    <w:rsid w:val="00E24085"/>
    <w:rsid w:val="00E24523"/>
    <w:rsid w:val="00E251D7"/>
    <w:rsid w:val="00E25218"/>
    <w:rsid w:val="00E26FF1"/>
    <w:rsid w:val="00E272DB"/>
    <w:rsid w:val="00E277C3"/>
    <w:rsid w:val="00E2799B"/>
    <w:rsid w:val="00E27C5B"/>
    <w:rsid w:val="00E30027"/>
    <w:rsid w:val="00E302E0"/>
    <w:rsid w:val="00E3081C"/>
    <w:rsid w:val="00E308E6"/>
    <w:rsid w:val="00E30DC2"/>
    <w:rsid w:val="00E30DF0"/>
    <w:rsid w:val="00E30E93"/>
    <w:rsid w:val="00E30EFE"/>
    <w:rsid w:val="00E30F1C"/>
    <w:rsid w:val="00E3117D"/>
    <w:rsid w:val="00E315B5"/>
    <w:rsid w:val="00E317B0"/>
    <w:rsid w:val="00E3184B"/>
    <w:rsid w:val="00E31CCA"/>
    <w:rsid w:val="00E31DB5"/>
    <w:rsid w:val="00E31F0F"/>
    <w:rsid w:val="00E326AF"/>
    <w:rsid w:val="00E32CC6"/>
    <w:rsid w:val="00E332B6"/>
    <w:rsid w:val="00E33DB0"/>
    <w:rsid w:val="00E33E10"/>
    <w:rsid w:val="00E351D6"/>
    <w:rsid w:val="00E3565F"/>
    <w:rsid w:val="00E35CF6"/>
    <w:rsid w:val="00E35DE6"/>
    <w:rsid w:val="00E35F0C"/>
    <w:rsid w:val="00E36001"/>
    <w:rsid w:val="00E36757"/>
    <w:rsid w:val="00E36D09"/>
    <w:rsid w:val="00E3702D"/>
    <w:rsid w:val="00E37617"/>
    <w:rsid w:val="00E37642"/>
    <w:rsid w:val="00E378D7"/>
    <w:rsid w:val="00E37E69"/>
    <w:rsid w:val="00E37FE6"/>
    <w:rsid w:val="00E40182"/>
    <w:rsid w:val="00E404D0"/>
    <w:rsid w:val="00E407B2"/>
    <w:rsid w:val="00E4086A"/>
    <w:rsid w:val="00E408C8"/>
    <w:rsid w:val="00E40EA6"/>
    <w:rsid w:val="00E40EAA"/>
    <w:rsid w:val="00E41492"/>
    <w:rsid w:val="00E41A31"/>
    <w:rsid w:val="00E41FBF"/>
    <w:rsid w:val="00E42079"/>
    <w:rsid w:val="00E425A3"/>
    <w:rsid w:val="00E42EF0"/>
    <w:rsid w:val="00E43062"/>
    <w:rsid w:val="00E43263"/>
    <w:rsid w:val="00E437B1"/>
    <w:rsid w:val="00E43AAC"/>
    <w:rsid w:val="00E44319"/>
    <w:rsid w:val="00E44346"/>
    <w:rsid w:val="00E44695"/>
    <w:rsid w:val="00E44E69"/>
    <w:rsid w:val="00E45A2B"/>
    <w:rsid w:val="00E45B2E"/>
    <w:rsid w:val="00E45B89"/>
    <w:rsid w:val="00E46296"/>
    <w:rsid w:val="00E4629C"/>
    <w:rsid w:val="00E46D4C"/>
    <w:rsid w:val="00E46E20"/>
    <w:rsid w:val="00E47F8C"/>
    <w:rsid w:val="00E5013C"/>
    <w:rsid w:val="00E50726"/>
    <w:rsid w:val="00E51901"/>
    <w:rsid w:val="00E51AA0"/>
    <w:rsid w:val="00E51D31"/>
    <w:rsid w:val="00E51E23"/>
    <w:rsid w:val="00E522B2"/>
    <w:rsid w:val="00E5398B"/>
    <w:rsid w:val="00E54F42"/>
    <w:rsid w:val="00E550F9"/>
    <w:rsid w:val="00E55204"/>
    <w:rsid w:val="00E556D7"/>
    <w:rsid w:val="00E55794"/>
    <w:rsid w:val="00E55C03"/>
    <w:rsid w:val="00E55DBF"/>
    <w:rsid w:val="00E55E19"/>
    <w:rsid w:val="00E56000"/>
    <w:rsid w:val="00E57019"/>
    <w:rsid w:val="00E5728C"/>
    <w:rsid w:val="00E57966"/>
    <w:rsid w:val="00E57BEC"/>
    <w:rsid w:val="00E6105C"/>
    <w:rsid w:val="00E61116"/>
    <w:rsid w:val="00E61A2A"/>
    <w:rsid w:val="00E62134"/>
    <w:rsid w:val="00E624E3"/>
    <w:rsid w:val="00E628D7"/>
    <w:rsid w:val="00E62930"/>
    <w:rsid w:val="00E62987"/>
    <w:rsid w:val="00E62D39"/>
    <w:rsid w:val="00E63465"/>
    <w:rsid w:val="00E636F5"/>
    <w:rsid w:val="00E638B5"/>
    <w:rsid w:val="00E63F5B"/>
    <w:rsid w:val="00E64494"/>
    <w:rsid w:val="00E648E7"/>
    <w:rsid w:val="00E6493D"/>
    <w:rsid w:val="00E64AA6"/>
    <w:rsid w:val="00E65074"/>
    <w:rsid w:val="00E652EB"/>
    <w:rsid w:val="00E65887"/>
    <w:rsid w:val="00E65FBB"/>
    <w:rsid w:val="00E664CF"/>
    <w:rsid w:val="00E665C5"/>
    <w:rsid w:val="00E66694"/>
    <w:rsid w:val="00E667DC"/>
    <w:rsid w:val="00E67127"/>
    <w:rsid w:val="00E671DE"/>
    <w:rsid w:val="00E674B2"/>
    <w:rsid w:val="00E67721"/>
    <w:rsid w:val="00E67A1E"/>
    <w:rsid w:val="00E705C6"/>
    <w:rsid w:val="00E720F4"/>
    <w:rsid w:val="00E7237C"/>
    <w:rsid w:val="00E72605"/>
    <w:rsid w:val="00E7317A"/>
    <w:rsid w:val="00E73565"/>
    <w:rsid w:val="00E73C7A"/>
    <w:rsid w:val="00E73DC4"/>
    <w:rsid w:val="00E73E20"/>
    <w:rsid w:val="00E74561"/>
    <w:rsid w:val="00E74CF5"/>
    <w:rsid w:val="00E74DEE"/>
    <w:rsid w:val="00E751C7"/>
    <w:rsid w:val="00E75AD1"/>
    <w:rsid w:val="00E75E54"/>
    <w:rsid w:val="00E75E5D"/>
    <w:rsid w:val="00E762A1"/>
    <w:rsid w:val="00E76407"/>
    <w:rsid w:val="00E76B5F"/>
    <w:rsid w:val="00E76E4F"/>
    <w:rsid w:val="00E7746C"/>
    <w:rsid w:val="00E77775"/>
    <w:rsid w:val="00E77930"/>
    <w:rsid w:val="00E779A0"/>
    <w:rsid w:val="00E77D79"/>
    <w:rsid w:val="00E804BD"/>
    <w:rsid w:val="00E80630"/>
    <w:rsid w:val="00E80758"/>
    <w:rsid w:val="00E8079B"/>
    <w:rsid w:val="00E80958"/>
    <w:rsid w:val="00E80F72"/>
    <w:rsid w:val="00E81175"/>
    <w:rsid w:val="00E8181C"/>
    <w:rsid w:val="00E82290"/>
    <w:rsid w:val="00E825EA"/>
    <w:rsid w:val="00E828E3"/>
    <w:rsid w:val="00E8292B"/>
    <w:rsid w:val="00E82ACC"/>
    <w:rsid w:val="00E82F6B"/>
    <w:rsid w:val="00E83616"/>
    <w:rsid w:val="00E83CEA"/>
    <w:rsid w:val="00E84391"/>
    <w:rsid w:val="00E84855"/>
    <w:rsid w:val="00E8486E"/>
    <w:rsid w:val="00E84ECF"/>
    <w:rsid w:val="00E85734"/>
    <w:rsid w:val="00E859CD"/>
    <w:rsid w:val="00E86939"/>
    <w:rsid w:val="00E86CBB"/>
    <w:rsid w:val="00E878AD"/>
    <w:rsid w:val="00E87CE7"/>
    <w:rsid w:val="00E87DCE"/>
    <w:rsid w:val="00E87E25"/>
    <w:rsid w:val="00E87FF3"/>
    <w:rsid w:val="00E90259"/>
    <w:rsid w:val="00E90425"/>
    <w:rsid w:val="00E91526"/>
    <w:rsid w:val="00E918BC"/>
    <w:rsid w:val="00E91C5F"/>
    <w:rsid w:val="00E9257D"/>
    <w:rsid w:val="00E92913"/>
    <w:rsid w:val="00E92A15"/>
    <w:rsid w:val="00E92B38"/>
    <w:rsid w:val="00E92E06"/>
    <w:rsid w:val="00E92EBB"/>
    <w:rsid w:val="00E9369E"/>
    <w:rsid w:val="00E94036"/>
    <w:rsid w:val="00E941C5"/>
    <w:rsid w:val="00E9421E"/>
    <w:rsid w:val="00E9429C"/>
    <w:rsid w:val="00E944F7"/>
    <w:rsid w:val="00E94C46"/>
    <w:rsid w:val="00E94CF7"/>
    <w:rsid w:val="00E9518D"/>
    <w:rsid w:val="00E955DC"/>
    <w:rsid w:val="00E9599B"/>
    <w:rsid w:val="00E95F74"/>
    <w:rsid w:val="00E9685B"/>
    <w:rsid w:val="00E97027"/>
    <w:rsid w:val="00E97C8C"/>
    <w:rsid w:val="00EA04EA"/>
    <w:rsid w:val="00EA05B5"/>
    <w:rsid w:val="00EA0727"/>
    <w:rsid w:val="00EA0E46"/>
    <w:rsid w:val="00EA1154"/>
    <w:rsid w:val="00EA11AF"/>
    <w:rsid w:val="00EA11B6"/>
    <w:rsid w:val="00EA12D3"/>
    <w:rsid w:val="00EA1471"/>
    <w:rsid w:val="00EA1F9A"/>
    <w:rsid w:val="00EA2137"/>
    <w:rsid w:val="00EA2519"/>
    <w:rsid w:val="00EA26E2"/>
    <w:rsid w:val="00EA26FB"/>
    <w:rsid w:val="00EA2F2F"/>
    <w:rsid w:val="00EA39DA"/>
    <w:rsid w:val="00EA3C17"/>
    <w:rsid w:val="00EA3FB4"/>
    <w:rsid w:val="00EA44C4"/>
    <w:rsid w:val="00EA47D9"/>
    <w:rsid w:val="00EA4B95"/>
    <w:rsid w:val="00EA4F0B"/>
    <w:rsid w:val="00EA4FF7"/>
    <w:rsid w:val="00EA5365"/>
    <w:rsid w:val="00EA5384"/>
    <w:rsid w:val="00EA57D8"/>
    <w:rsid w:val="00EA5F0D"/>
    <w:rsid w:val="00EA63BC"/>
    <w:rsid w:val="00EA66F6"/>
    <w:rsid w:val="00EA6977"/>
    <w:rsid w:val="00EA6D33"/>
    <w:rsid w:val="00EA6D77"/>
    <w:rsid w:val="00EA7A48"/>
    <w:rsid w:val="00EA7FFD"/>
    <w:rsid w:val="00EB076B"/>
    <w:rsid w:val="00EB0E1F"/>
    <w:rsid w:val="00EB1268"/>
    <w:rsid w:val="00EB134D"/>
    <w:rsid w:val="00EB1480"/>
    <w:rsid w:val="00EB14A9"/>
    <w:rsid w:val="00EB1B3C"/>
    <w:rsid w:val="00EB2316"/>
    <w:rsid w:val="00EB23CA"/>
    <w:rsid w:val="00EB2764"/>
    <w:rsid w:val="00EB27E5"/>
    <w:rsid w:val="00EB3802"/>
    <w:rsid w:val="00EB3E86"/>
    <w:rsid w:val="00EB4CCC"/>
    <w:rsid w:val="00EB4EA1"/>
    <w:rsid w:val="00EB4EC5"/>
    <w:rsid w:val="00EB500F"/>
    <w:rsid w:val="00EB63CA"/>
    <w:rsid w:val="00EB6A2D"/>
    <w:rsid w:val="00EB6D22"/>
    <w:rsid w:val="00EB789D"/>
    <w:rsid w:val="00EB7B71"/>
    <w:rsid w:val="00EB7F7D"/>
    <w:rsid w:val="00EC00EE"/>
    <w:rsid w:val="00EC082F"/>
    <w:rsid w:val="00EC0977"/>
    <w:rsid w:val="00EC0C2C"/>
    <w:rsid w:val="00EC0C90"/>
    <w:rsid w:val="00EC12DB"/>
    <w:rsid w:val="00EC17C0"/>
    <w:rsid w:val="00EC1AF4"/>
    <w:rsid w:val="00EC1F05"/>
    <w:rsid w:val="00EC2914"/>
    <w:rsid w:val="00EC2955"/>
    <w:rsid w:val="00EC2E0F"/>
    <w:rsid w:val="00EC34A9"/>
    <w:rsid w:val="00EC37DB"/>
    <w:rsid w:val="00EC393E"/>
    <w:rsid w:val="00EC3F41"/>
    <w:rsid w:val="00EC4014"/>
    <w:rsid w:val="00EC438C"/>
    <w:rsid w:val="00EC4810"/>
    <w:rsid w:val="00EC4957"/>
    <w:rsid w:val="00EC59FD"/>
    <w:rsid w:val="00EC6138"/>
    <w:rsid w:val="00EC6919"/>
    <w:rsid w:val="00EC6948"/>
    <w:rsid w:val="00EC6968"/>
    <w:rsid w:val="00EC6F17"/>
    <w:rsid w:val="00EC7670"/>
    <w:rsid w:val="00EC796D"/>
    <w:rsid w:val="00EC7DBB"/>
    <w:rsid w:val="00ED0457"/>
    <w:rsid w:val="00ED11E7"/>
    <w:rsid w:val="00ED1AA2"/>
    <w:rsid w:val="00ED1DA3"/>
    <w:rsid w:val="00ED1F3C"/>
    <w:rsid w:val="00ED2209"/>
    <w:rsid w:val="00ED2356"/>
    <w:rsid w:val="00ED2624"/>
    <w:rsid w:val="00ED2626"/>
    <w:rsid w:val="00ED3657"/>
    <w:rsid w:val="00ED4030"/>
    <w:rsid w:val="00ED43B3"/>
    <w:rsid w:val="00ED4DE6"/>
    <w:rsid w:val="00ED5424"/>
    <w:rsid w:val="00ED5729"/>
    <w:rsid w:val="00ED59E1"/>
    <w:rsid w:val="00ED5A41"/>
    <w:rsid w:val="00ED5FFB"/>
    <w:rsid w:val="00ED68EB"/>
    <w:rsid w:val="00ED7147"/>
    <w:rsid w:val="00ED7213"/>
    <w:rsid w:val="00ED73D5"/>
    <w:rsid w:val="00ED77F1"/>
    <w:rsid w:val="00ED7826"/>
    <w:rsid w:val="00EE00D2"/>
    <w:rsid w:val="00EE081E"/>
    <w:rsid w:val="00EE0AAB"/>
    <w:rsid w:val="00EE11F2"/>
    <w:rsid w:val="00EE24B8"/>
    <w:rsid w:val="00EE2B19"/>
    <w:rsid w:val="00EE33C6"/>
    <w:rsid w:val="00EE41B4"/>
    <w:rsid w:val="00EE42C8"/>
    <w:rsid w:val="00EE43CD"/>
    <w:rsid w:val="00EE4465"/>
    <w:rsid w:val="00EE49FC"/>
    <w:rsid w:val="00EE4ADF"/>
    <w:rsid w:val="00EE5E7E"/>
    <w:rsid w:val="00EE624F"/>
    <w:rsid w:val="00EE6290"/>
    <w:rsid w:val="00EE7A47"/>
    <w:rsid w:val="00EE7A4F"/>
    <w:rsid w:val="00EF0021"/>
    <w:rsid w:val="00EF0ADE"/>
    <w:rsid w:val="00EF0DE6"/>
    <w:rsid w:val="00EF0E7E"/>
    <w:rsid w:val="00EF0FAC"/>
    <w:rsid w:val="00EF18E7"/>
    <w:rsid w:val="00EF1FD8"/>
    <w:rsid w:val="00EF2495"/>
    <w:rsid w:val="00EF251C"/>
    <w:rsid w:val="00EF32A2"/>
    <w:rsid w:val="00EF3CA7"/>
    <w:rsid w:val="00EF45F3"/>
    <w:rsid w:val="00EF4F73"/>
    <w:rsid w:val="00EF5009"/>
    <w:rsid w:val="00EF565B"/>
    <w:rsid w:val="00EF565F"/>
    <w:rsid w:val="00EF57D0"/>
    <w:rsid w:val="00EF5A00"/>
    <w:rsid w:val="00EF5E51"/>
    <w:rsid w:val="00EF681F"/>
    <w:rsid w:val="00EF6C8C"/>
    <w:rsid w:val="00EF785A"/>
    <w:rsid w:val="00EF7D42"/>
    <w:rsid w:val="00F01551"/>
    <w:rsid w:val="00F02740"/>
    <w:rsid w:val="00F02CB4"/>
    <w:rsid w:val="00F02CD8"/>
    <w:rsid w:val="00F02CE0"/>
    <w:rsid w:val="00F02E68"/>
    <w:rsid w:val="00F03596"/>
    <w:rsid w:val="00F03CED"/>
    <w:rsid w:val="00F03E97"/>
    <w:rsid w:val="00F04383"/>
    <w:rsid w:val="00F049BD"/>
    <w:rsid w:val="00F04AB4"/>
    <w:rsid w:val="00F04BBB"/>
    <w:rsid w:val="00F04DA9"/>
    <w:rsid w:val="00F054D6"/>
    <w:rsid w:val="00F05C58"/>
    <w:rsid w:val="00F06036"/>
    <w:rsid w:val="00F071FA"/>
    <w:rsid w:val="00F0731A"/>
    <w:rsid w:val="00F0734D"/>
    <w:rsid w:val="00F102A0"/>
    <w:rsid w:val="00F102C4"/>
    <w:rsid w:val="00F1034C"/>
    <w:rsid w:val="00F103AF"/>
    <w:rsid w:val="00F10838"/>
    <w:rsid w:val="00F10F03"/>
    <w:rsid w:val="00F119ED"/>
    <w:rsid w:val="00F11F45"/>
    <w:rsid w:val="00F1201C"/>
    <w:rsid w:val="00F12980"/>
    <w:rsid w:val="00F1317F"/>
    <w:rsid w:val="00F13D86"/>
    <w:rsid w:val="00F14506"/>
    <w:rsid w:val="00F149E4"/>
    <w:rsid w:val="00F14C54"/>
    <w:rsid w:val="00F153D2"/>
    <w:rsid w:val="00F15440"/>
    <w:rsid w:val="00F154A8"/>
    <w:rsid w:val="00F15891"/>
    <w:rsid w:val="00F15C81"/>
    <w:rsid w:val="00F160FC"/>
    <w:rsid w:val="00F1614C"/>
    <w:rsid w:val="00F16151"/>
    <w:rsid w:val="00F17761"/>
    <w:rsid w:val="00F17E5D"/>
    <w:rsid w:val="00F20A2C"/>
    <w:rsid w:val="00F20EC5"/>
    <w:rsid w:val="00F21AF2"/>
    <w:rsid w:val="00F21BB0"/>
    <w:rsid w:val="00F21BBE"/>
    <w:rsid w:val="00F21E11"/>
    <w:rsid w:val="00F22371"/>
    <w:rsid w:val="00F22536"/>
    <w:rsid w:val="00F225C5"/>
    <w:rsid w:val="00F2273B"/>
    <w:rsid w:val="00F22A25"/>
    <w:rsid w:val="00F23034"/>
    <w:rsid w:val="00F2330C"/>
    <w:rsid w:val="00F2350F"/>
    <w:rsid w:val="00F238D8"/>
    <w:rsid w:val="00F23DB6"/>
    <w:rsid w:val="00F23E69"/>
    <w:rsid w:val="00F2535E"/>
    <w:rsid w:val="00F254D1"/>
    <w:rsid w:val="00F25798"/>
    <w:rsid w:val="00F25910"/>
    <w:rsid w:val="00F25E27"/>
    <w:rsid w:val="00F2707B"/>
    <w:rsid w:val="00F2709D"/>
    <w:rsid w:val="00F2754E"/>
    <w:rsid w:val="00F2796E"/>
    <w:rsid w:val="00F27AED"/>
    <w:rsid w:val="00F27BEE"/>
    <w:rsid w:val="00F27D2A"/>
    <w:rsid w:val="00F30832"/>
    <w:rsid w:val="00F31590"/>
    <w:rsid w:val="00F31790"/>
    <w:rsid w:val="00F32140"/>
    <w:rsid w:val="00F321BB"/>
    <w:rsid w:val="00F32869"/>
    <w:rsid w:val="00F32875"/>
    <w:rsid w:val="00F32E6A"/>
    <w:rsid w:val="00F32F44"/>
    <w:rsid w:val="00F32FBD"/>
    <w:rsid w:val="00F3330E"/>
    <w:rsid w:val="00F33396"/>
    <w:rsid w:val="00F33733"/>
    <w:rsid w:val="00F33E30"/>
    <w:rsid w:val="00F33F8E"/>
    <w:rsid w:val="00F34261"/>
    <w:rsid w:val="00F344D1"/>
    <w:rsid w:val="00F345F1"/>
    <w:rsid w:val="00F3487D"/>
    <w:rsid w:val="00F3535A"/>
    <w:rsid w:val="00F35849"/>
    <w:rsid w:val="00F36471"/>
    <w:rsid w:val="00F36795"/>
    <w:rsid w:val="00F36BDF"/>
    <w:rsid w:val="00F36C62"/>
    <w:rsid w:val="00F36E0A"/>
    <w:rsid w:val="00F370F7"/>
    <w:rsid w:val="00F37376"/>
    <w:rsid w:val="00F37F90"/>
    <w:rsid w:val="00F4052F"/>
    <w:rsid w:val="00F4085E"/>
    <w:rsid w:val="00F411DA"/>
    <w:rsid w:val="00F4138C"/>
    <w:rsid w:val="00F415D4"/>
    <w:rsid w:val="00F41B51"/>
    <w:rsid w:val="00F42FE2"/>
    <w:rsid w:val="00F43C50"/>
    <w:rsid w:val="00F44619"/>
    <w:rsid w:val="00F44B1C"/>
    <w:rsid w:val="00F45004"/>
    <w:rsid w:val="00F454E2"/>
    <w:rsid w:val="00F45814"/>
    <w:rsid w:val="00F45C06"/>
    <w:rsid w:val="00F45DC8"/>
    <w:rsid w:val="00F46A1E"/>
    <w:rsid w:val="00F46A29"/>
    <w:rsid w:val="00F47B03"/>
    <w:rsid w:val="00F47C52"/>
    <w:rsid w:val="00F500E3"/>
    <w:rsid w:val="00F50728"/>
    <w:rsid w:val="00F51017"/>
    <w:rsid w:val="00F510CA"/>
    <w:rsid w:val="00F517D6"/>
    <w:rsid w:val="00F526A5"/>
    <w:rsid w:val="00F5273D"/>
    <w:rsid w:val="00F52A9A"/>
    <w:rsid w:val="00F52D3F"/>
    <w:rsid w:val="00F53691"/>
    <w:rsid w:val="00F53D9B"/>
    <w:rsid w:val="00F54723"/>
    <w:rsid w:val="00F54870"/>
    <w:rsid w:val="00F54D1F"/>
    <w:rsid w:val="00F551E9"/>
    <w:rsid w:val="00F55283"/>
    <w:rsid w:val="00F558E5"/>
    <w:rsid w:val="00F559E0"/>
    <w:rsid w:val="00F55BC3"/>
    <w:rsid w:val="00F5601B"/>
    <w:rsid w:val="00F564EA"/>
    <w:rsid w:val="00F569D4"/>
    <w:rsid w:val="00F56BFB"/>
    <w:rsid w:val="00F5727D"/>
    <w:rsid w:val="00F574F7"/>
    <w:rsid w:val="00F57B97"/>
    <w:rsid w:val="00F602FB"/>
    <w:rsid w:val="00F6036C"/>
    <w:rsid w:val="00F606E7"/>
    <w:rsid w:val="00F60821"/>
    <w:rsid w:val="00F614EA"/>
    <w:rsid w:val="00F61842"/>
    <w:rsid w:val="00F62290"/>
    <w:rsid w:val="00F62322"/>
    <w:rsid w:val="00F62B0D"/>
    <w:rsid w:val="00F6367F"/>
    <w:rsid w:val="00F639A2"/>
    <w:rsid w:val="00F63CF2"/>
    <w:rsid w:val="00F64245"/>
    <w:rsid w:val="00F64533"/>
    <w:rsid w:val="00F64713"/>
    <w:rsid w:val="00F64781"/>
    <w:rsid w:val="00F64D1F"/>
    <w:rsid w:val="00F65668"/>
    <w:rsid w:val="00F65C57"/>
    <w:rsid w:val="00F661A2"/>
    <w:rsid w:val="00F661BA"/>
    <w:rsid w:val="00F66473"/>
    <w:rsid w:val="00F66E63"/>
    <w:rsid w:val="00F675FE"/>
    <w:rsid w:val="00F67947"/>
    <w:rsid w:val="00F67DBB"/>
    <w:rsid w:val="00F67E2E"/>
    <w:rsid w:val="00F70536"/>
    <w:rsid w:val="00F70A1D"/>
    <w:rsid w:val="00F713FC"/>
    <w:rsid w:val="00F71663"/>
    <w:rsid w:val="00F71DA0"/>
    <w:rsid w:val="00F722AA"/>
    <w:rsid w:val="00F725F6"/>
    <w:rsid w:val="00F72698"/>
    <w:rsid w:val="00F72D1F"/>
    <w:rsid w:val="00F730C8"/>
    <w:rsid w:val="00F731D0"/>
    <w:rsid w:val="00F7329F"/>
    <w:rsid w:val="00F73F9C"/>
    <w:rsid w:val="00F74162"/>
    <w:rsid w:val="00F74264"/>
    <w:rsid w:val="00F74441"/>
    <w:rsid w:val="00F744B6"/>
    <w:rsid w:val="00F747E6"/>
    <w:rsid w:val="00F74990"/>
    <w:rsid w:val="00F756A9"/>
    <w:rsid w:val="00F76079"/>
    <w:rsid w:val="00F76BDD"/>
    <w:rsid w:val="00F77A0D"/>
    <w:rsid w:val="00F77EDD"/>
    <w:rsid w:val="00F80309"/>
    <w:rsid w:val="00F80B35"/>
    <w:rsid w:val="00F80BF7"/>
    <w:rsid w:val="00F81A66"/>
    <w:rsid w:val="00F81FBA"/>
    <w:rsid w:val="00F82840"/>
    <w:rsid w:val="00F82ADD"/>
    <w:rsid w:val="00F83580"/>
    <w:rsid w:val="00F835B0"/>
    <w:rsid w:val="00F837CC"/>
    <w:rsid w:val="00F83A59"/>
    <w:rsid w:val="00F8484C"/>
    <w:rsid w:val="00F84FA5"/>
    <w:rsid w:val="00F8578A"/>
    <w:rsid w:val="00F86C6E"/>
    <w:rsid w:val="00F86C91"/>
    <w:rsid w:val="00F86E70"/>
    <w:rsid w:val="00F86FEB"/>
    <w:rsid w:val="00F876FE"/>
    <w:rsid w:val="00F87820"/>
    <w:rsid w:val="00F9061E"/>
    <w:rsid w:val="00F90820"/>
    <w:rsid w:val="00F90CE7"/>
    <w:rsid w:val="00F90F80"/>
    <w:rsid w:val="00F91348"/>
    <w:rsid w:val="00F91D08"/>
    <w:rsid w:val="00F92075"/>
    <w:rsid w:val="00F92176"/>
    <w:rsid w:val="00F92E73"/>
    <w:rsid w:val="00F936ED"/>
    <w:rsid w:val="00F94CB3"/>
    <w:rsid w:val="00F94CB8"/>
    <w:rsid w:val="00F94E8E"/>
    <w:rsid w:val="00F95136"/>
    <w:rsid w:val="00F95385"/>
    <w:rsid w:val="00F95AE4"/>
    <w:rsid w:val="00F95CE0"/>
    <w:rsid w:val="00F95E7A"/>
    <w:rsid w:val="00F95EFB"/>
    <w:rsid w:val="00F965BE"/>
    <w:rsid w:val="00F967F6"/>
    <w:rsid w:val="00F96CF0"/>
    <w:rsid w:val="00F96F4F"/>
    <w:rsid w:val="00F974FE"/>
    <w:rsid w:val="00F97BD7"/>
    <w:rsid w:val="00FA0679"/>
    <w:rsid w:val="00FA077A"/>
    <w:rsid w:val="00FA082D"/>
    <w:rsid w:val="00FA0847"/>
    <w:rsid w:val="00FA0857"/>
    <w:rsid w:val="00FA151E"/>
    <w:rsid w:val="00FA1D7F"/>
    <w:rsid w:val="00FA2667"/>
    <w:rsid w:val="00FA2767"/>
    <w:rsid w:val="00FA292B"/>
    <w:rsid w:val="00FA2A3D"/>
    <w:rsid w:val="00FA366C"/>
    <w:rsid w:val="00FA3824"/>
    <w:rsid w:val="00FA41A6"/>
    <w:rsid w:val="00FA41E6"/>
    <w:rsid w:val="00FA444B"/>
    <w:rsid w:val="00FA46BF"/>
    <w:rsid w:val="00FA46D3"/>
    <w:rsid w:val="00FA4AB9"/>
    <w:rsid w:val="00FA4D10"/>
    <w:rsid w:val="00FA4FF3"/>
    <w:rsid w:val="00FA52F5"/>
    <w:rsid w:val="00FA5357"/>
    <w:rsid w:val="00FA6486"/>
    <w:rsid w:val="00FA684C"/>
    <w:rsid w:val="00FA68B0"/>
    <w:rsid w:val="00FA69EE"/>
    <w:rsid w:val="00FA6B19"/>
    <w:rsid w:val="00FA6DC9"/>
    <w:rsid w:val="00FA6EFF"/>
    <w:rsid w:val="00FA7267"/>
    <w:rsid w:val="00FA77F5"/>
    <w:rsid w:val="00FA7D7B"/>
    <w:rsid w:val="00FA7E43"/>
    <w:rsid w:val="00FB0D96"/>
    <w:rsid w:val="00FB1918"/>
    <w:rsid w:val="00FB1DEC"/>
    <w:rsid w:val="00FB269D"/>
    <w:rsid w:val="00FB28CB"/>
    <w:rsid w:val="00FB330E"/>
    <w:rsid w:val="00FB3557"/>
    <w:rsid w:val="00FB37C9"/>
    <w:rsid w:val="00FB3CA8"/>
    <w:rsid w:val="00FB451B"/>
    <w:rsid w:val="00FB4593"/>
    <w:rsid w:val="00FB62FD"/>
    <w:rsid w:val="00FB646A"/>
    <w:rsid w:val="00FB675B"/>
    <w:rsid w:val="00FB6877"/>
    <w:rsid w:val="00FB6EB9"/>
    <w:rsid w:val="00FB71D9"/>
    <w:rsid w:val="00FB7271"/>
    <w:rsid w:val="00FB76AC"/>
    <w:rsid w:val="00FB76D2"/>
    <w:rsid w:val="00FB7E0C"/>
    <w:rsid w:val="00FC0767"/>
    <w:rsid w:val="00FC08F9"/>
    <w:rsid w:val="00FC09ED"/>
    <w:rsid w:val="00FC139D"/>
    <w:rsid w:val="00FC1517"/>
    <w:rsid w:val="00FC20C7"/>
    <w:rsid w:val="00FC23BF"/>
    <w:rsid w:val="00FC2600"/>
    <w:rsid w:val="00FC338F"/>
    <w:rsid w:val="00FC33F9"/>
    <w:rsid w:val="00FC3717"/>
    <w:rsid w:val="00FC395F"/>
    <w:rsid w:val="00FC39C8"/>
    <w:rsid w:val="00FC3A34"/>
    <w:rsid w:val="00FC3B94"/>
    <w:rsid w:val="00FC3E0C"/>
    <w:rsid w:val="00FC42DA"/>
    <w:rsid w:val="00FC4336"/>
    <w:rsid w:val="00FC4B34"/>
    <w:rsid w:val="00FC4C60"/>
    <w:rsid w:val="00FC4CD5"/>
    <w:rsid w:val="00FC54A9"/>
    <w:rsid w:val="00FC695B"/>
    <w:rsid w:val="00FC6EA6"/>
    <w:rsid w:val="00FC723E"/>
    <w:rsid w:val="00FC769B"/>
    <w:rsid w:val="00FC78E8"/>
    <w:rsid w:val="00FC7D51"/>
    <w:rsid w:val="00FC7FD4"/>
    <w:rsid w:val="00FD044D"/>
    <w:rsid w:val="00FD0A88"/>
    <w:rsid w:val="00FD0C3E"/>
    <w:rsid w:val="00FD0DFB"/>
    <w:rsid w:val="00FD153A"/>
    <w:rsid w:val="00FD155C"/>
    <w:rsid w:val="00FD2023"/>
    <w:rsid w:val="00FD27D6"/>
    <w:rsid w:val="00FD2C85"/>
    <w:rsid w:val="00FD3127"/>
    <w:rsid w:val="00FD3993"/>
    <w:rsid w:val="00FD405F"/>
    <w:rsid w:val="00FD4154"/>
    <w:rsid w:val="00FD496E"/>
    <w:rsid w:val="00FD53A4"/>
    <w:rsid w:val="00FD67BA"/>
    <w:rsid w:val="00FD6B81"/>
    <w:rsid w:val="00FD720B"/>
    <w:rsid w:val="00FD7F5E"/>
    <w:rsid w:val="00FE0B76"/>
    <w:rsid w:val="00FE0BEF"/>
    <w:rsid w:val="00FE1410"/>
    <w:rsid w:val="00FE15F5"/>
    <w:rsid w:val="00FE16DA"/>
    <w:rsid w:val="00FE18A8"/>
    <w:rsid w:val="00FE2D0A"/>
    <w:rsid w:val="00FE2E97"/>
    <w:rsid w:val="00FE3164"/>
    <w:rsid w:val="00FE3266"/>
    <w:rsid w:val="00FE3745"/>
    <w:rsid w:val="00FE3C08"/>
    <w:rsid w:val="00FE3C9C"/>
    <w:rsid w:val="00FE4346"/>
    <w:rsid w:val="00FE4993"/>
    <w:rsid w:val="00FE4DB5"/>
    <w:rsid w:val="00FE4FE4"/>
    <w:rsid w:val="00FE5311"/>
    <w:rsid w:val="00FE548B"/>
    <w:rsid w:val="00FE5707"/>
    <w:rsid w:val="00FE5DD9"/>
    <w:rsid w:val="00FE6179"/>
    <w:rsid w:val="00FE6192"/>
    <w:rsid w:val="00FE692E"/>
    <w:rsid w:val="00FE75CC"/>
    <w:rsid w:val="00FE7C0F"/>
    <w:rsid w:val="00FF0149"/>
    <w:rsid w:val="00FF0F60"/>
    <w:rsid w:val="00FF1DA7"/>
    <w:rsid w:val="00FF1EFB"/>
    <w:rsid w:val="00FF2032"/>
    <w:rsid w:val="00FF2357"/>
    <w:rsid w:val="00FF3C91"/>
    <w:rsid w:val="00FF4882"/>
    <w:rsid w:val="00FF4E74"/>
    <w:rsid w:val="00FF532F"/>
    <w:rsid w:val="00FF560E"/>
    <w:rsid w:val="00FF58B0"/>
    <w:rsid w:val="00FF6141"/>
    <w:rsid w:val="00FF6813"/>
    <w:rsid w:val="00FF6CBF"/>
    <w:rsid w:val="00FF6DB2"/>
    <w:rsid w:val="00FF78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7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A6"/>
    <w:pPr>
      <w:widowControl w:val="0"/>
      <w:jc w:val="both"/>
    </w:pPr>
  </w:style>
  <w:style w:type="paragraph" w:styleId="1">
    <w:name w:val="heading 1"/>
    <w:basedOn w:val="a"/>
    <w:next w:val="a"/>
    <w:link w:val="10"/>
    <w:uiPriority w:val="9"/>
    <w:qFormat/>
    <w:rsid w:val="0030509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30509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12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392A"/>
    <w:pPr>
      <w:tabs>
        <w:tab w:val="center" w:pos="4252"/>
        <w:tab w:val="right" w:pos="8504"/>
      </w:tabs>
      <w:snapToGrid w:val="0"/>
    </w:pPr>
  </w:style>
  <w:style w:type="character" w:customStyle="1" w:styleId="a5">
    <w:name w:val="ヘッダー (文字)"/>
    <w:basedOn w:val="a0"/>
    <w:link w:val="a4"/>
    <w:uiPriority w:val="99"/>
    <w:rsid w:val="004B392A"/>
  </w:style>
  <w:style w:type="paragraph" w:styleId="a6">
    <w:name w:val="footer"/>
    <w:basedOn w:val="a"/>
    <w:link w:val="a7"/>
    <w:uiPriority w:val="99"/>
    <w:unhideWhenUsed/>
    <w:rsid w:val="004B392A"/>
    <w:pPr>
      <w:tabs>
        <w:tab w:val="center" w:pos="4252"/>
        <w:tab w:val="right" w:pos="8504"/>
      </w:tabs>
      <w:snapToGrid w:val="0"/>
    </w:pPr>
  </w:style>
  <w:style w:type="character" w:customStyle="1" w:styleId="a7">
    <w:name w:val="フッター (文字)"/>
    <w:basedOn w:val="a0"/>
    <w:link w:val="a6"/>
    <w:uiPriority w:val="99"/>
    <w:rsid w:val="004B392A"/>
  </w:style>
  <w:style w:type="paragraph" w:styleId="a8">
    <w:name w:val="Balloon Text"/>
    <w:basedOn w:val="a"/>
    <w:link w:val="a9"/>
    <w:uiPriority w:val="99"/>
    <w:semiHidden/>
    <w:unhideWhenUsed/>
    <w:rsid w:val="008523A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523AE"/>
    <w:rPr>
      <w:rFonts w:asciiTheme="majorHAnsi" w:eastAsiaTheme="majorEastAsia" w:hAnsiTheme="majorHAnsi" w:cstheme="majorBidi"/>
      <w:sz w:val="18"/>
      <w:szCs w:val="18"/>
    </w:rPr>
  </w:style>
  <w:style w:type="character" w:styleId="aa">
    <w:name w:val="Hyperlink"/>
    <w:basedOn w:val="a0"/>
    <w:uiPriority w:val="99"/>
    <w:unhideWhenUsed/>
    <w:rsid w:val="00E8292B"/>
    <w:rPr>
      <w:color w:val="0000FF" w:themeColor="hyperlink"/>
      <w:u w:val="single"/>
    </w:rPr>
  </w:style>
  <w:style w:type="paragraph" w:styleId="ab">
    <w:name w:val="Date"/>
    <w:basedOn w:val="a"/>
    <w:next w:val="a"/>
    <w:link w:val="ac"/>
    <w:uiPriority w:val="99"/>
    <w:semiHidden/>
    <w:unhideWhenUsed/>
    <w:rsid w:val="000F2821"/>
  </w:style>
  <w:style w:type="character" w:customStyle="1" w:styleId="ac">
    <w:name w:val="日付 (文字)"/>
    <w:basedOn w:val="a0"/>
    <w:link w:val="ab"/>
    <w:uiPriority w:val="99"/>
    <w:semiHidden/>
    <w:rsid w:val="000F2821"/>
  </w:style>
  <w:style w:type="paragraph" w:styleId="ad">
    <w:name w:val="Salutation"/>
    <w:basedOn w:val="a"/>
    <w:next w:val="a"/>
    <w:link w:val="ae"/>
    <w:uiPriority w:val="99"/>
    <w:unhideWhenUsed/>
    <w:rsid w:val="006119C5"/>
  </w:style>
  <w:style w:type="character" w:customStyle="1" w:styleId="ae">
    <w:name w:val="挨拶文 (文字)"/>
    <w:basedOn w:val="a0"/>
    <w:link w:val="ad"/>
    <w:uiPriority w:val="99"/>
    <w:rsid w:val="006119C5"/>
  </w:style>
  <w:style w:type="paragraph" w:styleId="af">
    <w:name w:val="Closing"/>
    <w:basedOn w:val="a"/>
    <w:link w:val="af0"/>
    <w:uiPriority w:val="99"/>
    <w:unhideWhenUsed/>
    <w:rsid w:val="006119C5"/>
    <w:pPr>
      <w:jc w:val="right"/>
    </w:pPr>
  </w:style>
  <w:style w:type="character" w:customStyle="1" w:styleId="af0">
    <w:name w:val="結語 (文字)"/>
    <w:basedOn w:val="a0"/>
    <w:link w:val="af"/>
    <w:uiPriority w:val="99"/>
    <w:rsid w:val="006119C5"/>
  </w:style>
  <w:style w:type="paragraph" w:styleId="af1">
    <w:name w:val="List Paragraph"/>
    <w:basedOn w:val="a"/>
    <w:uiPriority w:val="34"/>
    <w:qFormat/>
    <w:rsid w:val="0020390E"/>
    <w:pPr>
      <w:ind w:leftChars="400" w:left="840"/>
    </w:pPr>
  </w:style>
  <w:style w:type="character" w:styleId="af2">
    <w:name w:val="FollowedHyperlink"/>
    <w:basedOn w:val="a0"/>
    <w:uiPriority w:val="99"/>
    <w:semiHidden/>
    <w:unhideWhenUsed/>
    <w:rsid w:val="00B74BD9"/>
    <w:rPr>
      <w:color w:val="800080" w:themeColor="followedHyperlink"/>
      <w:u w:val="single"/>
    </w:rPr>
  </w:style>
  <w:style w:type="character" w:styleId="af3">
    <w:name w:val="page number"/>
    <w:basedOn w:val="a0"/>
    <w:semiHidden/>
    <w:rsid w:val="00F90F80"/>
  </w:style>
  <w:style w:type="paragraph" w:customStyle="1" w:styleId="af4">
    <w:name w:val="一太郎"/>
    <w:rsid w:val="00F90F80"/>
    <w:pPr>
      <w:widowControl w:val="0"/>
      <w:wordWrap w:val="0"/>
      <w:autoSpaceDE w:val="0"/>
      <w:autoSpaceDN w:val="0"/>
      <w:adjustRightInd w:val="0"/>
      <w:spacing w:line="505" w:lineRule="exact"/>
      <w:jc w:val="both"/>
    </w:pPr>
    <w:rPr>
      <w:rFonts w:ascii="Times New Roman" w:eastAsia="ＭＳ 明朝" w:hAnsi="Times New Roman" w:cs="ＭＳ 明朝"/>
      <w:spacing w:val="1"/>
      <w:kern w:val="0"/>
      <w:sz w:val="24"/>
      <w:szCs w:val="24"/>
    </w:rPr>
  </w:style>
  <w:style w:type="character" w:customStyle="1" w:styleId="mr122">
    <w:name w:val="mr122"/>
    <w:rsid w:val="00F90F80"/>
  </w:style>
  <w:style w:type="table" w:customStyle="1" w:styleId="11">
    <w:name w:val="表 (格子)1"/>
    <w:basedOn w:val="a1"/>
    <w:next w:val="a3"/>
    <w:uiPriority w:val="59"/>
    <w:rsid w:val="00036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30509A"/>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30509A"/>
    <w:rPr>
      <w:rFonts w:asciiTheme="majorHAnsi" w:eastAsiaTheme="majorEastAsia" w:hAnsiTheme="majorHAnsi" w:cstheme="majorBidi"/>
    </w:rPr>
  </w:style>
  <w:style w:type="numbering" w:customStyle="1" w:styleId="12">
    <w:name w:val="リストなし1"/>
    <w:next w:val="a2"/>
    <w:uiPriority w:val="99"/>
    <w:semiHidden/>
    <w:unhideWhenUsed/>
    <w:rsid w:val="0030509A"/>
  </w:style>
  <w:style w:type="paragraph" w:styleId="af5">
    <w:name w:val="TOC Heading"/>
    <w:basedOn w:val="1"/>
    <w:next w:val="a"/>
    <w:uiPriority w:val="39"/>
    <w:semiHidden/>
    <w:unhideWhenUsed/>
    <w:qFormat/>
    <w:rsid w:val="0030509A"/>
    <w:pPr>
      <w:keepLines/>
      <w:widowControl/>
      <w:spacing w:before="480" w:line="276" w:lineRule="auto"/>
      <w:jc w:val="left"/>
      <w:outlineLvl w:val="9"/>
    </w:pPr>
    <w:rPr>
      <w:b/>
      <w:bCs/>
      <w:color w:val="365F91" w:themeColor="accent1" w:themeShade="BF"/>
      <w:kern w:val="0"/>
      <w:sz w:val="28"/>
      <w:szCs w:val="28"/>
    </w:rPr>
  </w:style>
  <w:style w:type="paragraph" w:styleId="13">
    <w:name w:val="toc 1"/>
    <w:basedOn w:val="a"/>
    <w:next w:val="a"/>
    <w:autoRedefine/>
    <w:uiPriority w:val="39"/>
    <w:unhideWhenUsed/>
    <w:rsid w:val="0030509A"/>
  </w:style>
  <w:style w:type="paragraph" w:styleId="21">
    <w:name w:val="toc 2"/>
    <w:basedOn w:val="a"/>
    <w:next w:val="a"/>
    <w:autoRedefine/>
    <w:uiPriority w:val="39"/>
    <w:unhideWhenUsed/>
    <w:rsid w:val="0030509A"/>
    <w:pPr>
      <w:ind w:leftChars="100" w:left="210"/>
    </w:pPr>
  </w:style>
  <w:style w:type="paragraph" w:styleId="HTML">
    <w:name w:val="HTML Preformatted"/>
    <w:basedOn w:val="a"/>
    <w:link w:val="HTML0"/>
    <w:uiPriority w:val="99"/>
    <w:unhideWhenUsed/>
    <w:rsid w:val="003B7F30"/>
    <w:rPr>
      <w:rFonts w:ascii="Courier New" w:hAnsi="Courier New" w:cs="Courier New"/>
      <w:sz w:val="20"/>
      <w:szCs w:val="20"/>
    </w:rPr>
  </w:style>
  <w:style w:type="character" w:customStyle="1" w:styleId="HTML0">
    <w:name w:val="HTML 書式付き (文字)"/>
    <w:basedOn w:val="a0"/>
    <w:link w:val="HTML"/>
    <w:uiPriority w:val="99"/>
    <w:rsid w:val="003B7F30"/>
    <w:rPr>
      <w:rFonts w:ascii="Courier New" w:hAnsi="Courier New" w:cs="Courier New"/>
      <w:sz w:val="20"/>
      <w:szCs w:val="20"/>
    </w:rPr>
  </w:style>
  <w:style w:type="table" w:customStyle="1" w:styleId="22">
    <w:name w:val="表 (格子)2"/>
    <w:basedOn w:val="a1"/>
    <w:next w:val="a3"/>
    <w:uiPriority w:val="59"/>
    <w:rsid w:val="00B4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sid w:val="00041583"/>
    <w:rPr>
      <w:sz w:val="18"/>
      <w:szCs w:val="18"/>
    </w:rPr>
  </w:style>
  <w:style w:type="paragraph" w:styleId="af7">
    <w:name w:val="annotation text"/>
    <w:basedOn w:val="a"/>
    <w:link w:val="af8"/>
    <w:uiPriority w:val="99"/>
    <w:semiHidden/>
    <w:unhideWhenUsed/>
    <w:rsid w:val="00041583"/>
    <w:pPr>
      <w:jc w:val="left"/>
    </w:pPr>
  </w:style>
  <w:style w:type="character" w:customStyle="1" w:styleId="af8">
    <w:name w:val="コメント文字列 (文字)"/>
    <w:basedOn w:val="a0"/>
    <w:link w:val="af7"/>
    <w:uiPriority w:val="99"/>
    <w:semiHidden/>
    <w:rsid w:val="00041583"/>
  </w:style>
  <w:style w:type="paragraph" w:styleId="af9">
    <w:name w:val="annotation subject"/>
    <w:basedOn w:val="af7"/>
    <w:next w:val="af7"/>
    <w:link w:val="afa"/>
    <w:uiPriority w:val="99"/>
    <w:semiHidden/>
    <w:unhideWhenUsed/>
    <w:rsid w:val="00041583"/>
    <w:rPr>
      <w:b/>
      <w:bCs/>
    </w:rPr>
  </w:style>
  <w:style w:type="character" w:customStyle="1" w:styleId="afa">
    <w:name w:val="コメント内容 (文字)"/>
    <w:basedOn w:val="af8"/>
    <w:link w:val="af9"/>
    <w:uiPriority w:val="99"/>
    <w:semiHidden/>
    <w:rsid w:val="00041583"/>
    <w:rPr>
      <w:b/>
      <w:bCs/>
    </w:rPr>
  </w:style>
  <w:style w:type="paragraph" w:styleId="afb">
    <w:name w:val="No Spacing"/>
    <w:uiPriority w:val="1"/>
    <w:qFormat/>
    <w:rsid w:val="001D732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768926">
      <w:bodyDiv w:val="1"/>
      <w:marLeft w:val="0"/>
      <w:marRight w:val="0"/>
      <w:marTop w:val="0"/>
      <w:marBottom w:val="0"/>
      <w:divBdr>
        <w:top w:val="none" w:sz="0" w:space="0" w:color="auto"/>
        <w:left w:val="none" w:sz="0" w:space="0" w:color="auto"/>
        <w:bottom w:val="none" w:sz="0" w:space="0" w:color="auto"/>
        <w:right w:val="none" w:sz="0" w:space="0" w:color="auto"/>
      </w:divBdr>
    </w:div>
    <w:div w:id="414014746">
      <w:bodyDiv w:val="1"/>
      <w:marLeft w:val="0"/>
      <w:marRight w:val="0"/>
      <w:marTop w:val="0"/>
      <w:marBottom w:val="0"/>
      <w:divBdr>
        <w:top w:val="none" w:sz="0" w:space="0" w:color="auto"/>
        <w:left w:val="none" w:sz="0" w:space="0" w:color="auto"/>
        <w:bottom w:val="none" w:sz="0" w:space="0" w:color="auto"/>
        <w:right w:val="none" w:sz="0" w:space="0" w:color="auto"/>
      </w:divBdr>
      <w:divsChild>
        <w:div w:id="1124806443">
          <w:marLeft w:val="0"/>
          <w:marRight w:val="0"/>
          <w:marTop w:val="0"/>
          <w:marBottom w:val="0"/>
          <w:divBdr>
            <w:top w:val="none" w:sz="0" w:space="0" w:color="auto"/>
            <w:left w:val="none" w:sz="0" w:space="0" w:color="auto"/>
            <w:bottom w:val="none" w:sz="0" w:space="0" w:color="auto"/>
            <w:right w:val="none" w:sz="0" w:space="0" w:color="auto"/>
          </w:divBdr>
          <w:divsChild>
            <w:div w:id="1278491614">
              <w:marLeft w:val="0"/>
              <w:marRight w:val="0"/>
              <w:marTop w:val="0"/>
              <w:marBottom w:val="0"/>
              <w:divBdr>
                <w:top w:val="none" w:sz="0" w:space="0" w:color="auto"/>
                <w:left w:val="none" w:sz="0" w:space="0" w:color="auto"/>
                <w:bottom w:val="none" w:sz="0" w:space="0" w:color="auto"/>
                <w:right w:val="none" w:sz="0" w:space="0" w:color="auto"/>
              </w:divBdr>
              <w:divsChild>
                <w:div w:id="432632105">
                  <w:marLeft w:val="0"/>
                  <w:marRight w:val="0"/>
                  <w:marTop w:val="0"/>
                  <w:marBottom w:val="0"/>
                  <w:divBdr>
                    <w:top w:val="none" w:sz="0" w:space="0" w:color="auto"/>
                    <w:left w:val="none" w:sz="0" w:space="0" w:color="auto"/>
                    <w:bottom w:val="none" w:sz="0" w:space="0" w:color="auto"/>
                    <w:right w:val="none" w:sz="0" w:space="0" w:color="auto"/>
                  </w:divBdr>
                  <w:divsChild>
                    <w:div w:id="1909345659">
                      <w:marLeft w:val="0"/>
                      <w:marRight w:val="0"/>
                      <w:marTop w:val="0"/>
                      <w:marBottom w:val="0"/>
                      <w:divBdr>
                        <w:top w:val="none" w:sz="0" w:space="0" w:color="auto"/>
                        <w:left w:val="none" w:sz="0" w:space="0" w:color="auto"/>
                        <w:bottom w:val="none" w:sz="0" w:space="0" w:color="auto"/>
                        <w:right w:val="none" w:sz="0" w:space="0" w:color="auto"/>
                      </w:divBdr>
                      <w:divsChild>
                        <w:div w:id="1475216921">
                          <w:marLeft w:val="0"/>
                          <w:marRight w:val="0"/>
                          <w:marTop w:val="0"/>
                          <w:marBottom w:val="240"/>
                          <w:divBdr>
                            <w:top w:val="none" w:sz="0" w:space="0" w:color="auto"/>
                            <w:left w:val="none" w:sz="0" w:space="0" w:color="auto"/>
                            <w:bottom w:val="none" w:sz="0" w:space="0" w:color="auto"/>
                            <w:right w:val="none" w:sz="0" w:space="0" w:color="auto"/>
                          </w:divBdr>
                          <w:divsChild>
                            <w:div w:id="40553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494458">
      <w:bodyDiv w:val="1"/>
      <w:marLeft w:val="0"/>
      <w:marRight w:val="0"/>
      <w:marTop w:val="0"/>
      <w:marBottom w:val="0"/>
      <w:divBdr>
        <w:top w:val="none" w:sz="0" w:space="0" w:color="auto"/>
        <w:left w:val="none" w:sz="0" w:space="0" w:color="auto"/>
        <w:bottom w:val="none" w:sz="0" w:space="0" w:color="auto"/>
        <w:right w:val="none" w:sz="0" w:space="0" w:color="auto"/>
      </w:divBdr>
    </w:div>
    <w:div w:id="427652297">
      <w:bodyDiv w:val="1"/>
      <w:marLeft w:val="0"/>
      <w:marRight w:val="0"/>
      <w:marTop w:val="0"/>
      <w:marBottom w:val="0"/>
      <w:divBdr>
        <w:top w:val="none" w:sz="0" w:space="0" w:color="auto"/>
        <w:left w:val="none" w:sz="0" w:space="0" w:color="auto"/>
        <w:bottom w:val="none" w:sz="0" w:space="0" w:color="auto"/>
        <w:right w:val="none" w:sz="0" w:space="0" w:color="auto"/>
      </w:divBdr>
      <w:divsChild>
        <w:div w:id="1983121823">
          <w:marLeft w:val="0"/>
          <w:marRight w:val="0"/>
          <w:marTop w:val="0"/>
          <w:marBottom w:val="0"/>
          <w:divBdr>
            <w:top w:val="none" w:sz="0" w:space="0" w:color="auto"/>
            <w:left w:val="none" w:sz="0" w:space="0" w:color="auto"/>
            <w:bottom w:val="none" w:sz="0" w:space="0" w:color="auto"/>
            <w:right w:val="none" w:sz="0" w:space="0" w:color="auto"/>
          </w:divBdr>
          <w:divsChild>
            <w:div w:id="1213035127">
              <w:marLeft w:val="0"/>
              <w:marRight w:val="0"/>
              <w:marTop w:val="0"/>
              <w:marBottom w:val="0"/>
              <w:divBdr>
                <w:top w:val="none" w:sz="0" w:space="0" w:color="auto"/>
                <w:left w:val="none" w:sz="0" w:space="0" w:color="auto"/>
                <w:bottom w:val="none" w:sz="0" w:space="0" w:color="auto"/>
                <w:right w:val="none" w:sz="0" w:space="0" w:color="auto"/>
              </w:divBdr>
              <w:divsChild>
                <w:div w:id="2138060292">
                  <w:marLeft w:val="0"/>
                  <w:marRight w:val="0"/>
                  <w:marTop w:val="0"/>
                  <w:marBottom w:val="0"/>
                  <w:divBdr>
                    <w:top w:val="none" w:sz="0" w:space="0" w:color="auto"/>
                    <w:left w:val="none" w:sz="0" w:space="0" w:color="auto"/>
                    <w:bottom w:val="none" w:sz="0" w:space="0" w:color="auto"/>
                    <w:right w:val="none" w:sz="0" w:space="0" w:color="auto"/>
                  </w:divBdr>
                  <w:divsChild>
                    <w:div w:id="1906724102">
                      <w:marLeft w:val="0"/>
                      <w:marRight w:val="0"/>
                      <w:marTop w:val="0"/>
                      <w:marBottom w:val="0"/>
                      <w:divBdr>
                        <w:top w:val="none" w:sz="0" w:space="0" w:color="auto"/>
                        <w:left w:val="none" w:sz="0" w:space="0" w:color="auto"/>
                        <w:bottom w:val="none" w:sz="0" w:space="0" w:color="auto"/>
                        <w:right w:val="none" w:sz="0" w:space="0" w:color="auto"/>
                      </w:divBdr>
                      <w:divsChild>
                        <w:div w:id="1483423608">
                          <w:marLeft w:val="0"/>
                          <w:marRight w:val="0"/>
                          <w:marTop w:val="0"/>
                          <w:marBottom w:val="240"/>
                          <w:divBdr>
                            <w:top w:val="none" w:sz="0" w:space="0" w:color="auto"/>
                            <w:left w:val="none" w:sz="0" w:space="0" w:color="auto"/>
                            <w:bottom w:val="none" w:sz="0" w:space="0" w:color="auto"/>
                            <w:right w:val="none" w:sz="0" w:space="0" w:color="auto"/>
                          </w:divBdr>
                          <w:divsChild>
                            <w:div w:id="44349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201611">
      <w:bodyDiv w:val="1"/>
      <w:marLeft w:val="0"/>
      <w:marRight w:val="0"/>
      <w:marTop w:val="0"/>
      <w:marBottom w:val="0"/>
      <w:divBdr>
        <w:top w:val="none" w:sz="0" w:space="0" w:color="auto"/>
        <w:left w:val="none" w:sz="0" w:space="0" w:color="auto"/>
        <w:bottom w:val="none" w:sz="0" w:space="0" w:color="auto"/>
        <w:right w:val="none" w:sz="0" w:space="0" w:color="auto"/>
      </w:divBdr>
    </w:div>
    <w:div w:id="680081777">
      <w:bodyDiv w:val="1"/>
      <w:marLeft w:val="0"/>
      <w:marRight w:val="0"/>
      <w:marTop w:val="0"/>
      <w:marBottom w:val="0"/>
      <w:divBdr>
        <w:top w:val="none" w:sz="0" w:space="0" w:color="auto"/>
        <w:left w:val="none" w:sz="0" w:space="0" w:color="auto"/>
        <w:bottom w:val="none" w:sz="0" w:space="0" w:color="auto"/>
        <w:right w:val="none" w:sz="0" w:space="0" w:color="auto"/>
      </w:divBdr>
    </w:div>
    <w:div w:id="824128831">
      <w:bodyDiv w:val="1"/>
      <w:marLeft w:val="0"/>
      <w:marRight w:val="0"/>
      <w:marTop w:val="0"/>
      <w:marBottom w:val="0"/>
      <w:divBdr>
        <w:top w:val="none" w:sz="0" w:space="0" w:color="auto"/>
        <w:left w:val="none" w:sz="0" w:space="0" w:color="auto"/>
        <w:bottom w:val="none" w:sz="0" w:space="0" w:color="auto"/>
        <w:right w:val="none" w:sz="0" w:space="0" w:color="auto"/>
      </w:divBdr>
    </w:div>
    <w:div w:id="853885825">
      <w:bodyDiv w:val="1"/>
      <w:marLeft w:val="0"/>
      <w:marRight w:val="0"/>
      <w:marTop w:val="0"/>
      <w:marBottom w:val="0"/>
      <w:divBdr>
        <w:top w:val="none" w:sz="0" w:space="0" w:color="auto"/>
        <w:left w:val="none" w:sz="0" w:space="0" w:color="auto"/>
        <w:bottom w:val="none" w:sz="0" w:space="0" w:color="auto"/>
        <w:right w:val="none" w:sz="0" w:space="0" w:color="auto"/>
      </w:divBdr>
    </w:div>
    <w:div w:id="1094204691">
      <w:bodyDiv w:val="1"/>
      <w:marLeft w:val="0"/>
      <w:marRight w:val="0"/>
      <w:marTop w:val="0"/>
      <w:marBottom w:val="0"/>
      <w:divBdr>
        <w:top w:val="none" w:sz="0" w:space="0" w:color="auto"/>
        <w:left w:val="none" w:sz="0" w:space="0" w:color="auto"/>
        <w:bottom w:val="none" w:sz="0" w:space="0" w:color="auto"/>
        <w:right w:val="none" w:sz="0" w:space="0" w:color="auto"/>
      </w:divBdr>
    </w:div>
    <w:div w:id="1102262431">
      <w:bodyDiv w:val="1"/>
      <w:marLeft w:val="0"/>
      <w:marRight w:val="0"/>
      <w:marTop w:val="0"/>
      <w:marBottom w:val="0"/>
      <w:divBdr>
        <w:top w:val="none" w:sz="0" w:space="0" w:color="auto"/>
        <w:left w:val="none" w:sz="0" w:space="0" w:color="auto"/>
        <w:bottom w:val="none" w:sz="0" w:space="0" w:color="auto"/>
        <w:right w:val="none" w:sz="0" w:space="0" w:color="auto"/>
      </w:divBdr>
    </w:div>
    <w:div w:id="1203863352">
      <w:bodyDiv w:val="1"/>
      <w:marLeft w:val="0"/>
      <w:marRight w:val="0"/>
      <w:marTop w:val="0"/>
      <w:marBottom w:val="0"/>
      <w:divBdr>
        <w:top w:val="none" w:sz="0" w:space="0" w:color="auto"/>
        <w:left w:val="none" w:sz="0" w:space="0" w:color="auto"/>
        <w:bottom w:val="none" w:sz="0" w:space="0" w:color="auto"/>
        <w:right w:val="none" w:sz="0" w:space="0" w:color="auto"/>
      </w:divBdr>
      <w:divsChild>
        <w:div w:id="1914385784">
          <w:marLeft w:val="0"/>
          <w:marRight w:val="0"/>
          <w:marTop w:val="0"/>
          <w:marBottom w:val="0"/>
          <w:divBdr>
            <w:top w:val="none" w:sz="0" w:space="0" w:color="auto"/>
            <w:left w:val="none" w:sz="0" w:space="0" w:color="auto"/>
            <w:bottom w:val="none" w:sz="0" w:space="0" w:color="auto"/>
            <w:right w:val="none" w:sz="0" w:space="0" w:color="auto"/>
          </w:divBdr>
          <w:divsChild>
            <w:div w:id="2059088385">
              <w:marLeft w:val="0"/>
              <w:marRight w:val="0"/>
              <w:marTop w:val="0"/>
              <w:marBottom w:val="0"/>
              <w:divBdr>
                <w:top w:val="none" w:sz="0" w:space="0" w:color="auto"/>
                <w:left w:val="none" w:sz="0" w:space="0" w:color="auto"/>
                <w:bottom w:val="none" w:sz="0" w:space="0" w:color="auto"/>
                <w:right w:val="none" w:sz="0" w:space="0" w:color="auto"/>
              </w:divBdr>
              <w:divsChild>
                <w:div w:id="2009407473">
                  <w:marLeft w:val="0"/>
                  <w:marRight w:val="0"/>
                  <w:marTop w:val="0"/>
                  <w:marBottom w:val="0"/>
                  <w:divBdr>
                    <w:top w:val="none" w:sz="0" w:space="0" w:color="auto"/>
                    <w:left w:val="none" w:sz="0" w:space="0" w:color="auto"/>
                    <w:bottom w:val="none" w:sz="0" w:space="0" w:color="auto"/>
                    <w:right w:val="none" w:sz="0" w:space="0" w:color="auto"/>
                  </w:divBdr>
                  <w:divsChild>
                    <w:div w:id="1934239086">
                      <w:marLeft w:val="0"/>
                      <w:marRight w:val="0"/>
                      <w:marTop w:val="0"/>
                      <w:marBottom w:val="0"/>
                      <w:divBdr>
                        <w:top w:val="none" w:sz="0" w:space="0" w:color="auto"/>
                        <w:left w:val="none" w:sz="0" w:space="0" w:color="auto"/>
                        <w:bottom w:val="none" w:sz="0" w:space="0" w:color="auto"/>
                        <w:right w:val="none" w:sz="0" w:space="0" w:color="auto"/>
                      </w:divBdr>
                      <w:divsChild>
                        <w:div w:id="165295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668800">
      <w:bodyDiv w:val="1"/>
      <w:marLeft w:val="0"/>
      <w:marRight w:val="0"/>
      <w:marTop w:val="0"/>
      <w:marBottom w:val="0"/>
      <w:divBdr>
        <w:top w:val="none" w:sz="0" w:space="0" w:color="auto"/>
        <w:left w:val="none" w:sz="0" w:space="0" w:color="auto"/>
        <w:bottom w:val="none" w:sz="0" w:space="0" w:color="auto"/>
        <w:right w:val="none" w:sz="0" w:space="0" w:color="auto"/>
      </w:divBdr>
    </w:div>
    <w:div w:id="1394305512">
      <w:bodyDiv w:val="1"/>
      <w:marLeft w:val="0"/>
      <w:marRight w:val="0"/>
      <w:marTop w:val="0"/>
      <w:marBottom w:val="0"/>
      <w:divBdr>
        <w:top w:val="none" w:sz="0" w:space="0" w:color="auto"/>
        <w:left w:val="none" w:sz="0" w:space="0" w:color="auto"/>
        <w:bottom w:val="none" w:sz="0" w:space="0" w:color="auto"/>
        <w:right w:val="none" w:sz="0" w:space="0" w:color="auto"/>
      </w:divBdr>
      <w:divsChild>
        <w:div w:id="1888370501">
          <w:marLeft w:val="0"/>
          <w:marRight w:val="0"/>
          <w:marTop w:val="0"/>
          <w:marBottom w:val="0"/>
          <w:divBdr>
            <w:top w:val="none" w:sz="0" w:space="0" w:color="auto"/>
            <w:left w:val="none" w:sz="0" w:space="0" w:color="auto"/>
            <w:bottom w:val="none" w:sz="0" w:space="0" w:color="auto"/>
            <w:right w:val="none" w:sz="0" w:space="0" w:color="auto"/>
          </w:divBdr>
          <w:divsChild>
            <w:div w:id="1521821218">
              <w:marLeft w:val="0"/>
              <w:marRight w:val="0"/>
              <w:marTop w:val="0"/>
              <w:marBottom w:val="0"/>
              <w:divBdr>
                <w:top w:val="none" w:sz="0" w:space="0" w:color="auto"/>
                <w:left w:val="none" w:sz="0" w:space="0" w:color="auto"/>
                <w:bottom w:val="none" w:sz="0" w:space="0" w:color="auto"/>
                <w:right w:val="none" w:sz="0" w:space="0" w:color="auto"/>
              </w:divBdr>
              <w:divsChild>
                <w:div w:id="63338300">
                  <w:marLeft w:val="0"/>
                  <w:marRight w:val="0"/>
                  <w:marTop w:val="0"/>
                  <w:marBottom w:val="0"/>
                  <w:divBdr>
                    <w:top w:val="none" w:sz="0" w:space="0" w:color="auto"/>
                    <w:left w:val="none" w:sz="0" w:space="0" w:color="auto"/>
                    <w:bottom w:val="none" w:sz="0" w:space="0" w:color="auto"/>
                    <w:right w:val="none" w:sz="0" w:space="0" w:color="auto"/>
                  </w:divBdr>
                  <w:divsChild>
                    <w:div w:id="1426808275">
                      <w:marLeft w:val="0"/>
                      <w:marRight w:val="0"/>
                      <w:marTop w:val="0"/>
                      <w:marBottom w:val="0"/>
                      <w:divBdr>
                        <w:top w:val="none" w:sz="0" w:space="0" w:color="auto"/>
                        <w:left w:val="none" w:sz="0" w:space="0" w:color="auto"/>
                        <w:bottom w:val="none" w:sz="0" w:space="0" w:color="auto"/>
                        <w:right w:val="none" w:sz="0" w:space="0" w:color="auto"/>
                      </w:divBdr>
                      <w:divsChild>
                        <w:div w:id="126002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03882">
      <w:bodyDiv w:val="1"/>
      <w:marLeft w:val="0"/>
      <w:marRight w:val="0"/>
      <w:marTop w:val="0"/>
      <w:marBottom w:val="0"/>
      <w:divBdr>
        <w:top w:val="none" w:sz="0" w:space="0" w:color="auto"/>
        <w:left w:val="none" w:sz="0" w:space="0" w:color="auto"/>
        <w:bottom w:val="none" w:sz="0" w:space="0" w:color="auto"/>
        <w:right w:val="none" w:sz="0" w:space="0" w:color="auto"/>
      </w:divBdr>
    </w:div>
    <w:div w:id="1643347731">
      <w:bodyDiv w:val="1"/>
      <w:marLeft w:val="0"/>
      <w:marRight w:val="0"/>
      <w:marTop w:val="0"/>
      <w:marBottom w:val="0"/>
      <w:divBdr>
        <w:top w:val="none" w:sz="0" w:space="0" w:color="auto"/>
        <w:left w:val="none" w:sz="0" w:space="0" w:color="auto"/>
        <w:bottom w:val="none" w:sz="0" w:space="0" w:color="auto"/>
        <w:right w:val="none" w:sz="0" w:space="0" w:color="auto"/>
      </w:divBdr>
      <w:divsChild>
        <w:div w:id="1558588935">
          <w:marLeft w:val="150"/>
          <w:marRight w:val="0"/>
          <w:marTop w:val="150"/>
          <w:marBottom w:val="150"/>
          <w:divBdr>
            <w:top w:val="none" w:sz="0" w:space="0" w:color="auto"/>
            <w:left w:val="none" w:sz="0" w:space="0" w:color="auto"/>
            <w:bottom w:val="none" w:sz="0" w:space="0" w:color="auto"/>
            <w:right w:val="none" w:sz="0" w:space="0" w:color="auto"/>
          </w:divBdr>
          <w:divsChild>
            <w:div w:id="346641710">
              <w:marLeft w:val="0"/>
              <w:marRight w:val="0"/>
              <w:marTop w:val="375"/>
              <w:marBottom w:val="450"/>
              <w:divBdr>
                <w:top w:val="single" w:sz="6" w:space="8" w:color="ABBBA0"/>
                <w:left w:val="single" w:sz="6" w:space="11" w:color="ABBBA0"/>
                <w:bottom w:val="single" w:sz="6" w:space="8" w:color="ABBBA0"/>
                <w:right w:val="single" w:sz="6" w:space="8" w:color="ABBBA0"/>
              </w:divBdr>
              <w:divsChild>
                <w:div w:id="235408932">
                  <w:marLeft w:val="0"/>
                  <w:marRight w:val="0"/>
                  <w:marTop w:val="0"/>
                  <w:marBottom w:val="0"/>
                  <w:divBdr>
                    <w:top w:val="none" w:sz="0" w:space="0" w:color="auto"/>
                    <w:left w:val="none" w:sz="0" w:space="0" w:color="auto"/>
                    <w:bottom w:val="none" w:sz="0" w:space="0" w:color="auto"/>
                    <w:right w:val="none" w:sz="0" w:space="0" w:color="auto"/>
                  </w:divBdr>
                  <w:divsChild>
                    <w:div w:id="87250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96927">
      <w:bodyDiv w:val="1"/>
      <w:marLeft w:val="0"/>
      <w:marRight w:val="0"/>
      <w:marTop w:val="0"/>
      <w:marBottom w:val="0"/>
      <w:divBdr>
        <w:top w:val="none" w:sz="0" w:space="0" w:color="auto"/>
        <w:left w:val="none" w:sz="0" w:space="0" w:color="auto"/>
        <w:bottom w:val="none" w:sz="0" w:space="0" w:color="auto"/>
        <w:right w:val="none" w:sz="0" w:space="0" w:color="auto"/>
      </w:divBdr>
    </w:div>
    <w:div w:id="1854606820">
      <w:bodyDiv w:val="1"/>
      <w:marLeft w:val="0"/>
      <w:marRight w:val="0"/>
      <w:marTop w:val="0"/>
      <w:marBottom w:val="0"/>
      <w:divBdr>
        <w:top w:val="none" w:sz="0" w:space="0" w:color="auto"/>
        <w:left w:val="none" w:sz="0" w:space="0" w:color="auto"/>
        <w:bottom w:val="none" w:sz="0" w:space="0" w:color="auto"/>
        <w:right w:val="none" w:sz="0" w:space="0" w:color="auto"/>
      </w:divBdr>
    </w:div>
    <w:div w:id="1887983024">
      <w:bodyDiv w:val="1"/>
      <w:marLeft w:val="0"/>
      <w:marRight w:val="0"/>
      <w:marTop w:val="0"/>
      <w:marBottom w:val="0"/>
      <w:divBdr>
        <w:top w:val="none" w:sz="0" w:space="0" w:color="auto"/>
        <w:left w:val="none" w:sz="0" w:space="0" w:color="auto"/>
        <w:bottom w:val="none" w:sz="0" w:space="0" w:color="auto"/>
        <w:right w:val="none" w:sz="0" w:space="0" w:color="auto"/>
      </w:divBdr>
      <w:divsChild>
        <w:div w:id="1298298204">
          <w:marLeft w:val="150"/>
          <w:marRight w:val="0"/>
          <w:marTop w:val="150"/>
          <w:marBottom w:val="150"/>
          <w:divBdr>
            <w:top w:val="none" w:sz="0" w:space="0" w:color="auto"/>
            <w:left w:val="none" w:sz="0" w:space="0" w:color="auto"/>
            <w:bottom w:val="none" w:sz="0" w:space="0" w:color="auto"/>
            <w:right w:val="none" w:sz="0" w:space="0" w:color="auto"/>
          </w:divBdr>
          <w:divsChild>
            <w:div w:id="1019046831">
              <w:marLeft w:val="0"/>
              <w:marRight w:val="0"/>
              <w:marTop w:val="375"/>
              <w:marBottom w:val="450"/>
              <w:divBdr>
                <w:top w:val="single" w:sz="6" w:space="8" w:color="ABBBA0"/>
                <w:left w:val="single" w:sz="6" w:space="11" w:color="ABBBA0"/>
                <w:bottom w:val="single" w:sz="6" w:space="8" w:color="ABBBA0"/>
                <w:right w:val="single" w:sz="6" w:space="8" w:color="ABBBA0"/>
              </w:divBdr>
              <w:divsChild>
                <w:div w:id="994264140">
                  <w:marLeft w:val="0"/>
                  <w:marRight w:val="0"/>
                  <w:marTop w:val="0"/>
                  <w:marBottom w:val="0"/>
                  <w:divBdr>
                    <w:top w:val="none" w:sz="0" w:space="0" w:color="auto"/>
                    <w:left w:val="none" w:sz="0" w:space="0" w:color="auto"/>
                    <w:bottom w:val="none" w:sz="0" w:space="0" w:color="auto"/>
                    <w:right w:val="none" w:sz="0" w:space="0" w:color="auto"/>
                  </w:divBdr>
                  <w:divsChild>
                    <w:div w:id="17369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oue@peacelaw.j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ambl.seesaa.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gambl.seesaa.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oue@peacelaw.jp" TargetMode="External"/><Relationship Id="rId5" Type="http://schemas.openxmlformats.org/officeDocument/2006/relationships/settings" Target="settings.xml"/><Relationship Id="rId15" Type="http://schemas.openxmlformats.org/officeDocument/2006/relationships/hyperlink" Target="mailto:inoue@peacelaw.jp" TargetMode="External"/><Relationship Id="rId10" Type="http://schemas.openxmlformats.org/officeDocument/2006/relationships/hyperlink" Target="http://gambl.seesaa.net/"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inoue@peacelaw.jp" TargetMode="External"/><Relationship Id="rId14" Type="http://schemas.openxmlformats.org/officeDocument/2006/relationships/hyperlink" Target="http://gambl.seesaa.ne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B27EB-475C-40F8-B084-228D3D36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12</Pages>
  <Words>2146</Words>
  <Characters>12236</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peace01</dc:creator>
  <cp:lastModifiedBy>peace01</cp:lastModifiedBy>
  <cp:revision>33</cp:revision>
  <cp:lastPrinted>2019-11-27T07:15:00Z</cp:lastPrinted>
  <dcterms:created xsi:type="dcterms:W3CDTF">2019-10-09T02:40:00Z</dcterms:created>
  <dcterms:modified xsi:type="dcterms:W3CDTF">2019-11-29T01:01:00Z</dcterms:modified>
</cp:coreProperties>
</file>